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2D5B" w:rsidRPr="00C91897" w:rsidRDefault="0004030B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муниципального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«Унечский муниципальный район» 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87AF2" w:rsidRPr="00C9189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47E84" w:rsidRPr="00C91897" w:rsidRDefault="00547E84" w:rsidP="004A03B1">
      <w:pPr>
        <w:pStyle w:val="a6"/>
        <w:spacing w:line="276" w:lineRule="auto"/>
        <w:jc w:val="both"/>
        <w:rPr>
          <w:bCs/>
          <w:szCs w:val="28"/>
        </w:rPr>
      </w:pPr>
    </w:p>
    <w:p w:rsidR="00D31566" w:rsidRPr="00C91897" w:rsidRDefault="00D31566" w:rsidP="00D315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b/>
          <w:sz w:val="28"/>
          <w:szCs w:val="28"/>
        </w:rPr>
        <w:t xml:space="preserve">1. Организационная структура </w:t>
      </w:r>
      <w:r w:rsidR="005249DE" w:rsidRPr="00C91897">
        <w:rPr>
          <w:rFonts w:ascii="Times New Roman" w:hAnsi="Times New Roman" w:cs="Times New Roman"/>
          <w:b/>
          <w:sz w:val="28"/>
          <w:szCs w:val="28"/>
        </w:rPr>
        <w:t>субъекта бюджетной отчетности</w:t>
      </w:r>
    </w:p>
    <w:p w:rsidR="00D31566" w:rsidRPr="00C91897" w:rsidRDefault="00D31566" w:rsidP="00D3156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C91897" w:rsidRDefault="00D31566" w:rsidP="00DC1C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ab/>
        <w:t>Отчётность об исполнении бюджета муниципального образования «Унечский муниципальный район» составлена на основании бюджетной отч</w:t>
      </w:r>
      <w:r w:rsidR="004D2500" w:rsidRPr="00C91897">
        <w:rPr>
          <w:rFonts w:ascii="Times New Roman" w:hAnsi="Times New Roman" w:cs="Times New Roman"/>
          <w:sz w:val="28"/>
          <w:szCs w:val="28"/>
        </w:rPr>
        <w:t>е</w:t>
      </w:r>
      <w:r w:rsidRPr="00C91897">
        <w:rPr>
          <w:rFonts w:ascii="Times New Roman" w:hAnsi="Times New Roman" w:cs="Times New Roman"/>
          <w:sz w:val="28"/>
          <w:szCs w:val="28"/>
        </w:rPr>
        <w:t xml:space="preserve">тности </w:t>
      </w:r>
      <w:r w:rsidR="004D2500" w:rsidRPr="00C91897">
        <w:rPr>
          <w:rFonts w:ascii="Times New Roman" w:hAnsi="Times New Roman" w:cs="Times New Roman"/>
          <w:sz w:val="28"/>
          <w:szCs w:val="28"/>
        </w:rPr>
        <w:t>семи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бюджета.</w:t>
      </w:r>
    </w:p>
    <w:p w:rsidR="005969DD" w:rsidRPr="00C91897" w:rsidRDefault="00186842" w:rsidP="005969D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В Таблице 1 «</w:t>
      </w:r>
      <w:r w:rsidR="005969DD" w:rsidRPr="00C91897">
        <w:rPr>
          <w:rFonts w:ascii="Times New Roman" w:hAnsi="Times New Roman" w:cs="Times New Roman"/>
          <w:sz w:val="28"/>
          <w:szCs w:val="28"/>
        </w:rPr>
        <w:t>Сведения об основных направлениях деятельности</w:t>
      </w:r>
      <w:r w:rsidRPr="00C91897">
        <w:rPr>
          <w:rFonts w:ascii="Times New Roman" w:hAnsi="Times New Roman" w:cs="Times New Roman"/>
          <w:sz w:val="28"/>
          <w:szCs w:val="28"/>
        </w:rPr>
        <w:t>»</w:t>
      </w:r>
      <w:r w:rsidR="005969DD" w:rsidRPr="00C91897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C91897">
        <w:rPr>
          <w:rFonts w:ascii="Times New Roman" w:hAnsi="Times New Roman" w:cs="Times New Roman"/>
          <w:sz w:val="28"/>
          <w:szCs w:val="28"/>
        </w:rPr>
        <w:t xml:space="preserve">а краткая характеристика деятельности органов местного самоуправления </w:t>
      </w:r>
      <w:r w:rsidR="005969DD" w:rsidRPr="00C91897">
        <w:rPr>
          <w:rFonts w:ascii="Times New Roman" w:hAnsi="Times New Roman" w:cs="Times New Roman"/>
          <w:sz w:val="28"/>
          <w:szCs w:val="28"/>
        </w:rPr>
        <w:t xml:space="preserve"> (прилагается к пояснительной записке). </w:t>
      </w:r>
    </w:p>
    <w:p w:rsidR="00D31566" w:rsidRPr="00C91897" w:rsidRDefault="00D31566" w:rsidP="00D31566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Информация о количественном составе муниципальных учреждений представлена в форме 0503161</w:t>
      </w:r>
      <w:r w:rsidR="00DC1C20"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Pr="00C91897">
        <w:rPr>
          <w:rFonts w:ascii="Times New Roman" w:hAnsi="Times New Roman" w:cs="Times New Roman"/>
          <w:sz w:val="28"/>
          <w:szCs w:val="28"/>
        </w:rPr>
        <w:t xml:space="preserve">«Сведения о количестве подведомственных участников бюджетного процесса, учреждений и государственных (муниципальных) унитарных предприятий» (прилагается к пояснительной записке). </w:t>
      </w:r>
    </w:p>
    <w:p w:rsidR="00186842" w:rsidRPr="00C91897" w:rsidRDefault="00186842" w:rsidP="00D31566">
      <w:pPr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97">
        <w:rPr>
          <w:rFonts w:ascii="Times New Roman" w:hAnsi="Times New Roman" w:cs="Times New Roman"/>
          <w:i/>
          <w:sz w:val="28"/>
          <w:szCs w:val="28"/>
        </w:rPr>
        <w:t>Пояснение к форме 0503161.</w:t>
      </w:r>
    </w:p>
    <w:p w:rsidR="00D31566" w:rsidRPr="00C91897" w:rsidRDefault="00D31566" w:rsidP="00D31566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Общее количество учреждений, зарегистрированных в налоговом органе, </w:t>
      </w:r>
      <w:proofErr w:type="gramStart"/>
      <w:r w:rsidRPr="00C91897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="00C91897" w:rsidRPr="00C91897">
        <w:rPr>
          <w:rFonts w:ascii="Times New Roman" w:hAnsi="Times New Roman" w:cs="Times New Roman"/>
          <w:sz w:val="28"/>
          <w:szCs w:val="28"/>
        </w:rPr>
        <w:t>2019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91897" w:rsidRPr="00C91897">
        <w:rPr>
          <w:rFonts w:ascii="Times New Roman" w:hAnsi="Times New Roman" w:cs="Times New Roman"/>
          <w:sz w:val="28"/>
          <w:szCs w:val="28"/>
        </w:rPr>
        <w:t>45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3602B4" w:rsidRPr="00C91897" w:rsidRDefault="003602B4" w:rsidP="003602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– 7 единиц, а именно: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администрация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управление образования администрации Унечского муниципального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Унечский районный Совет народных депутатов;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- Счетная палата Унечского района; 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финансовое управление администрации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отдел культуры администрации Унечского района Брянской области;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Унечского района.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Казенных учреждений – 1 единица: муниципальное казенное учреждение «Единая дежурн</w:t>
      </w:r>
      <w:r w:rsidR="003602B4" w:rsidRPr="00C91897">
        <w:rPr>
          <w:rFonts w:ascii="Times New Roman" w:hAnsi="Times New Roman" w:cs="Times New Roman"/>
          <w:sz w:val="28"/>
          <w:szCs w:val="28"/>
        </w:rPr>
        <w:t>о-</w:t>
      </w:r>
      <w:r w:rsidRPr="00C91897">
        <w:rPr>
          <w:rFonts w:ascii="Times New Roman" w:hAnsi="Times New Roman" w:cs="Times New Roman"/>
          <w:sz w:val="28"/>
          <w:szCs w:val="28"/>
        </w:rPr>
        <w:t>диспетчерская служба».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– </w:t>
      </w:r>
      <w:r w:rsidR="005969DD" w:rsidRPr="00A17931">
        <w:rPr>
          <w:rFonts w:ascii="Times New Roman" w:hAnsi="Times New Roman" w:cs="Times New Roman"/>
          <w:sz w:val="28"/>
          <w:szCs w:val="28"/>
        </w:rPr>
        <w:t>3</w:t>
      </w:r>
      <w:r w:rsidR="00C91897" w:rsidRPr="00A17931">
        <w:rPr>
          <w:rFonts w:ascii="Times New Roman" w:hAnsi="Times New Roman" w:cs="Times New Roman"/>
          <w:sz w:val="28"/>
          <w:szCs w:val="28"/>
        </w:rPr>
        <w:t>6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602B4" w:rsidRPr="00C91897">
        <w:rPr>
          <w:rFonts w:ascii="Times New Roman" w:hAnsi="Times New Roman" w:cs="Times New Roman"/>
          <w:sz w:val="28"/>
          <w:szCs w:val="28"/>
        </w:rPr>
        <w:t>.</w:t>
      </w:r>
    </w:p>
    <w:p w:rsidR="00D31566" w:rsidRPr="00885BD3" w:rsidRDefault="00D31566" w:rsidP="00D31566">
      <w:pPr>
        <w:spacing w:after="0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Учреждения образования включают в себя 33 единицы: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дошкольные образовательные учреждения – 6;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общеобразовательные учреждения – </w:t>
      </w:r>
      <w:r w:rsidR="00885BD3" w:rsidRPr="00A17931">
        <w:rPr>
          <w:rFonts w:ascii="Times New Roman" w:hAnsi="Times New Roman" w:cs="Times New Roman"/>
          <w:sz w:val="28"/>
          <w:szCs w:val="28"/>
        </w:rPr>
        <w:t>18</w:t>
      </w:r>
      <w:r w:rsidRPr="00885BD3">
        <w:rPr>
          <w:rFonts w:ascii="Times New Roman" w:hAnsi="Times New Roman" w:cs="Times New Roman"/>
          <w:sz w:val="28"/>
          <w:szCs w:val="28"/>
        </w:rPr>
        <w:t>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учреждения дополнительного образования – 4 (ДХШ, ДШИ, ЦДО, ДЮСШ);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хозяйственно эксплуатационная служба – 1 (МБУ ХЭС);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центр психолого-медико-социального сопровождения Унечского района – 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 - 1.</w:t>
      </w:r>
    </w:p>
    <w:p w:rsidR="00D31566" w:rsidRPr="00885BD3" w:rsidRDefault="00D31566" w:rsidP="00D31566">
      <w:pPr>
        <w:spacing w:after="0"/>
        <w:ind w:left="-540" w:firstLine="124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5969DD" w:rsidRPr="00885BD3">
        <w:rPr>
          <w:rFonts w:ascii="Times New Roman" w:hAnsi="Times New Roman" w:cs="Times New Roman"/>
          <w:sz w:val="28"/>
          <w:szCs w:val="28"/>
        </w:rPr>
        <w:t>3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69DD" w:rsidRPr="00885BD3">
        <w:rPr>
          <w:rFonts w:ascii="Times New Roman" w:hAnsi="Times New Roman" w:cs="Times New Roman"/>
          <w:sz w:val="28"/>
          <w:szCs w:val="28"/>
        </w:rPr>
        <w:t>ы</w:t>
      </w:r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D31566" w:rsidRPr="00885BD3" w:rsidRDefault="00D31566" w:rsidP="00D31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- 1;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lastRenderedPageBreak/>
        <w:t>- МУК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-1;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«Ун</w:t>
      </w:r>
      <w:r w:rsidR="003602B4" w:rsidRPr="00885BD3">
        <w:rPr>
          <w:rFonts w:ascii="Times New Roman" w:hAnsi="Times New Roman" w:cs="Times New Roman"/>
          <w:sz w:val="28"/>
          <w:szCs w:val="28"/>
        </w:rPr>
        <w:t>ечский краеведческий музей» - 1.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ab/>
        <w:t>Прочих муниципальных бюджетных учреждений – 2 единицы: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31566" w:rsidRPr="00885BD3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На начало и конец года в районе числилось </w:t>
      </w:r>
      <w:r w:rsidR="005969DD" w:rsidRPr="00885BD3">
        <w:rPr>
          <w:rFonts w:ascii="Times New Roman" w:hAnsi="Times New Roman" w:cs="Times New Roman"/>
          <w:sz w:val="28"/>
          <w:szCs w:val="28"/>
        </w:rPr>
        <w:t>1</w:t>
      </w:r>
      <w:r w:rsidRPr="00885B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969DD" w:rsidRPr="00885BD3">
        <w:rPr>
          <w:rFonts w:ascii="Times New Roman" w:hAnsi="Times New Roman" w:cs="Times New Roman"/>
          <w:sz w:val="28"/>
          <w:szCs w:val="28"/>
        </w:rPr>
        <w:t>е</w:t>
      </w:r>
      <w:r w:rsidRPr="00885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МУП «ЖКО». </w:t>
      </w:r>
    </w:p>
    <w:p w:rsidR="00D31566" w:rsidRPr="00C91897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31566" w:rsidRPr="00885BD3" w:rsidRDefault="00D31566" w:rsidP="004D2500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D3">
        <w:rPr>
          <w:rFonts w:ascii="Times New Roman" w:hAnsi="Times New Roman" w:cs="Times New Roman"/>
          <w:b/>
          <w:sz w:val="28"/>
          <w:szCs w:val="28"/>
        </w:rPr>
        <w:t xml:space="preserve">2. Результаты деятельности </w:t>
      </w:r>
      <w:r w:rsidR="005249DE" w:rsidRPr="00885BD3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885BD3">
        <w:rPr>
          <w:rFonts w:ascii="Times New Roman" w:hAnsi="Times New Roman" w:cs="Times New Roman"/>
          <w:b/>
          <w:sz w:val="28"/>
          <w:szCs w:val="28"/>
        </w:rPr>
        <w:t xml:space="preserve">бюджетной отчетности </w:t>
      </w:r>
    </w:p>
    <w:p w:rsidR="00D31566" w:rsidRPr="00C91897" w:rsidRDefault="00D31566" w:rsidP="00D3156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3F3" w:rsidRPr="00885BD3" w:rsidRDefault="008853F3" w:rsidP="008853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«Унечский муниципальный район» </w:t>
      </w:r>
      <w:r w:rsidRPr="00885BD3">
        <w:rPr>
          <w:rFonts w:ascii="Times New Roman" w:hAnsi="Times New Roman" w:cs="Times New Roman"/>
          <w:sz w:val="28"/>
          <w:szCs w:val="28"/>
        </w:rPr>
        <w:t>в 201</w:t>
      </w:r>
      <w:r w:rsidR="00885BD3" w:rsidRP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году осуществлялось в соответствии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8853F3" w:rsidRPr="00885BD3" w:rsidRDefault="008853F3" w:rsidP="008853F3">
      <w:pPr>
        <w:widowControl w:val="0"/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- решением Унечского районного Совета народных депутатов </w:t>
      </w:r>
      <w:r w:rsidRPr="00153426">
        <w:rPr>
          <w:rFonts w:ascii="Times New Roman" w:hAnsi="Times New Roman" w:cs="Times New Roman"/>
          <w:bCs/>
          <w:sz w:val="28"/>
          <w:szCs w:val="28"/>
        </w:rPr>
        <w:t>от 0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7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8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года № 5-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336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муниципального образования «Унечский муниципальный район» на 201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9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Pr="00885BD3">
        <w:rPr>
          <w:rFonts w:ascii="Times New Roman" w:hAnsi="Times New Roman" w:cs="Times New Roman"/>
          <w:sz w:val="28"/>
          <w:szCs w:val="28"/>
        </w:rPr>
        <w:t>(с учетом внесенных изменений и дополнений);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нормативными правовыми актами, принятыми во исполнение вышеуказанного решения;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«Унечский муниципальный район» </w:t>
      </w:r>
      <w:r w:rsidRPr="00885BD3">
        <w:rPr>
          <w:rFonts w:ascii="Times New Roman" w:hAnsi="Times New Roman" w:cs="Times New Roman"/>
          <w:sz w:val="28"/>
          <w:szCs w:val="28"/>
        </w:rPr>
        <w:t>на 201</w:t>
      </w:r>
      <w:r w:rsid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153426">
        <w:rPr>
          <w:rFonts w:ascii="Times New Roman" w:hAnsi="Times New Roman" w:cs="Times New Roman"/>
          <w:bCs/>
          <w:sz w:val="28"/>
          <w:szCs w:val="28"/>
        </w:rPr>
        <w:t>от 0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7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8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года № 5-</w:t>
      </w:r>
      <w:r w:rsidR="00153426" w:rsidRPr="00153426">
        <w:rPr>
          <w:rFonts w:ascii="Times New Roman" w:hAnsi="Times New Roman" w:cs="Times New Roman"/>
          <w:bCs/>
          <w:sz w:val="28"/>
          <w:szCs w:val="28"/>
        </w:rPr>
        <w:t>336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муниципального образования «Унечский муниципальный район» на 201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9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(первоначальным) утверждены основные характеристики районного бюджета на 201</w:t>
      </w:r>
      <w:r w:rsidR="00885BD3" w:rsidRPr="00885BD3">
        <w:rPr>
          <w:rFonts w:ascii="Times New Roman" w:hAnsi="Times New Roman" w:cs="Times New Roman"/>
          <w:sz w:val="28"/>
          <w:szCs w:val="28"/>
        </w:rPr>
        <w:t>9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569</w:t>
      </w:r>
      <w:r w:rsidRPr="00153426">
        <w:rPr>
          <w:rFonts w:ascii="Times New Roman" w:hAnsi="Times New Roman" w:cs="Times New Roman"/>
          <w:sz w:val="28"/>
          <w:szCs w:val="28"/>
        </w:rPr>
        <w:t> </w:t>
      </w:r>
      <w:r w:rsidR="00885BD3" w:rsidRPr="00153426">
        <w:rPr>
          <w:rFonts w:ascii="Times New Roman" w:hAnsi="Times New Roman" w:cs="Times New Roman"/>
          <w:sz w:val="28"/>
          <w:szCs w:val="28"/>
        </w:rPr>
        <w:t>301 548,4</w:t>
      </w:r>
      <w:r w:rsidRPr="00153426">
        <w:rPr>
          <w:rFonts w:ascii="Times New Roman" w:hAnsi="Times New Roman" w:cs="Times New Roman"/>
          <w:sz w:val="28"/>
          <w:szCs w:val="28"/>
        </w:rPr>
        <w:t>5 руб.;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573</w:t>
      </w:r>
      <w:r w:rsidRPr="00153426">
        <w:rPr>
          <w:rFonts w:ascii="Times New Roman" w:hAnsi="Times New Roman" w:cs="Times New Roman"/>
          <w:sz w:val="28"/>
          <w:szCs w:val="28"/>
        </w:rPr>
        <w:t> </w:t>
      </w:r>
      <w:r w:rsidR="00885BD3" w:rsidRPr="00153426">
        <w:rPr>
          <w:rFonts w:ascii="Times New Roman" w:hAnsi="Times New Roman" w:cs="Times New Roman"/>
          <w:sz w:val="28"/>
          <w:szCs w:val="28"/>
        </w:rPr>
        <w:t>193</w:t>
      </w:r>
      <w:r w:rsidRPr="00153426">
        <w:rPr>
          <w:rFonts w:ascii="Times New Roman" w:hAnsi="Times New Roman" w:cs="Times New Roman"/>
          <w:sz w:val="28"/>
          <w:szCs w:val="28"/>
        </w:rPr>
        <w:t xml:space="preserve"> </w:t>
      </w:r>
      <w:r w:rsidR="00885BD3" w:rsidRPr="00153426">
        <w:rPr>
          <w:rFonts w:ascii="Times New Roman" w:hAnsi="Times New Roman" w:cs="Times New Roman"/>
          <w:sz w:val="28"/>
          <w:szCs w:val="28"/>
        </w:rPr>
        <w:t>648</w:t>
      </w:r>
      <w:r w:rsidRPr="00153426">
        <w:rPr>
          <w:rFonts w:ascii="Times New Roman" w:hAnsi="Times New Roman" w:cs="Times New Roman"/>
          <w:sz w:val="28"/>
          <w:szCs w:val="28"/>
        </w:rPr>
        <w:t>,</w:t>
      </w:r>
      <w:r w:rsidR="00885BD3" w:rsidRPr="00153426">
        <w:rPr>
          <w:rFonts w:ascii="Times New Roman" w:hAnsi="Times New Roman" w:cs="Times New Roman"/>
          <w:sz w:val="28"/>
          <w:szCs w:val="28"/>
        </w:rPr>
        <w:t>4</w:t>
      </w:r>
      <w:r w:rsidRPr="00153426">
        <w:rPr>
          <w:rFonts w:ascii="Times New Roman" w:hAnsi="Times New Roman" w:cs="Times New Roman"/>
          <w:sz w:val="28"/>
          <w:szCs w:val="28"/>
        </w:rPr>
        <w:t>5 руб.;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прогнозируемый дефицит – 3 </w:t>
      </w:r>
      <w:r w:rsidR="00885BD3" w:rsidRPr="00153426">
        <w:rPr>
          <w:rFonts w:ascii="Times New Roman" w:hAnsi="Times New Roman" w:cs="Times New Roman"/>
          <w:sz w:val="28"/>
          <w:szCs w:val="28"/>
        </w:rPr>
        <w:t>892 100,0</w:t>
      </w:r>
      <w:r w:rsidRPr="0015342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В течение 201</w:t>
      </w:r>
      <w:r w:rsidR="00FE66BF" w:rsidRPr="00FE66BF">
        <w:rPr>
          <w:rFonts w:ascii="Times New Roman" w:hAnsi="Times New Roman" w:cs="Times New Roman"/>
          <w:sz w:val="28"/>
          <w:szCs w:val="28"/>
        </w:rPr>
        <w:t>9</w:t>
      </w:r>
      <w:r w:rsidRPr="00FE66BF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района внесено </w:t>
      </w:r>
      <w:r w:rsidRPr="007912AE">
        <w:rPr>
          <w:rFonts w:ascii="Times New Roman" w:hAnsi="Times New Roman" w:cs="Times New Roman"/>
          <w:sz w:val="28"/>
          <w:szCs w:val="28"/>
        </w:rPr>
        <w:t>8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E66BF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7912A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912AE" w:rsidRPr="007912AE">
        <w:rPr>
          <w:rFonts w:ascii="Times New Roman" w:hAnsi="Times New Roman" w:cs="Times New Roman"/>
          <w:sz w:val="28"/>
          <w:szCs w:val="28"/>
        </w:rPr>
        <w:t>26.12.2019 № 6-57</w:t>
      </w:r>
      <w:r w:rsidRPr="007912AE">
        <w:rPr>
          <w:rFonts w:ascii="Times New Roman" w:hAnsi="Times New Roman" w:cs="Times New Roman"/>
          <w:sz w:val="28"/>
          <w:szCs w:val="28"/>
        </w:rPr>
        <w:t xml:space="preserve"> «</w:t>
      </w:r>
      <w:r w:rsidRPr="00FE66BF">
        <w:rPr>
          <w:rFonts w:ascii="Times New Roman" w:hAnsi="Times New Roman" w:cs="Times New Roman"/>
          <w:sz w:val="28"/>
          <w:szCs w:val="28"/>
        </w:rPr>
        <w:t>О внесении изменений в решение Унечского районного Совета народных депутатов «</w:t>
      </w:r>
      <w:r w:rsidRPr="00FE66BF">
        <w:rPr>
          <w:rFonts w:ascii="Times New Roman" w:hAnsi="Times New Roman" w:cs="Times New Roman"/>
          <w:bCs/>
          <w:sz w:val="28"/>
          <w:szCs w:val="28"/>
        </w:rPr>
        <w:t>О бюджете муниципального образования «Унечский муниципальный район» на 201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9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20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FE66BF" w:rsidRPr="00FE66BF">
        <w:rPr>
          <w:rFonts w:ascii="Times New Roman" w:hAnsi="Times New Roman" w:cs="Times New Roman"/>
          <w:bCs/>
          <w:sz w:val="28"/>
          <w:szCs w:val="28"/>
        </w:rPr>
        <w:t>21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FE66BF">
        <w:rPr>
          <w:rFonts w:ascii="Times New Roman" w:hAnsi="Times New Roman" w:cs="Times New Roman"/>
          <w:sz w:val="28"/>
          <w:szCs w:val="28"/>
        </w:rPr>
        <w:t>» (в окончательной редакции) утверждены показатели: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622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699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505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7912AE">
        <w:rPr>
          <w:rFonts w:ascii="Times New Roman" w:hAnsi="Times New Roman" w:cs="Times New Roman"/>
          <w:sz w:val="28"/>
          <w:szCs w:val="28"/>
        </w:rPr>
        <w:t>руб.;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634</w:t>
      </w:r>
      <w:r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66BF" w:rsidRPr="007912AE">
        <w:rPr>
          <w:rFonts w:ascii="Times New Roman" w:eastAsia="Times New Roman" w:hAnsi="Times New Roman" w:cs="Times New Roman"/>
          <w:sz w:val="28"/>
          <w:szCs w:val="28"/>
          <w:lang w:eastAsia="ru-RU"/>
        </w:rPr>
        <w:t>351 857,10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FE66BF" w:rsidRPr="007912AE">
        <w:rPr>
          <w:rFonts w:ascii="Times New Roman" w:hAnsi="Times New Roman" w:cs="Times New Roman"/>
          <w:sz w:val="28"/>
          <w:szCs w:val="28"/>
        </w:rPr>
        <w:t>11</w:t>
      </w:r>
      <w:r w:rsidRPr="007912AE">
        <w:rPr>
          <w:rFonts w:ascii="Times New Roman" w:hAnsi="Times New Roman" w:cs="Times New Roman"/>
          <w:sz w:val="28"/>
          <w:szCs w:val="28"/>
        </w:rPr>
        <w:t> </w:t>
      </w:r>
      <w:r w:rsidR="00FE66BF" w:rsidRPr="007912AE">
        <w:rPr>
          <w:rFonts w:ascii="Times New Roman" w:hAnsi="Times New Roman" w:cs="Times New Roman"/>
          <w:sz w:val="28"/>
          <w:szCs w:val="28"/>
        </w:rPr>
        <w:t>652</w:t>
      </w:r>
      <w:r w:rsidRPr="007912AE">
        <w:rPr>
          <w:rFonts w:ascii="Times New Roman" w:hAnsi="Times New Roman" w:cs="Times New Roman"/>
          <w:sz w:val="28"/>
          <w:szCs w:val="28"/>
        </w:rPr>
        <w:t> </w:t>
      </w:r>
      <w:r w:rsidR="00FE66BF" w:rsidRPr="007912AE">
        <w:rPr>
          <w:rFonts w:ascii="Times New Roman" w:hAnsi="Times New Roman" w:cs="Times New Roman"/>
          <w:sz w:val="28"/>
          <w:szCs w:val="28"/>
        </w:rPr>
        <w:t>351</w:t>
      </w:r>
      <w:r w:rsidRPr="007912AE">
        <w:rPr>
          <w:rFonts w:ascii="Times New Roman" w:hAnsi="Times New Roman" w:cs="Times New Roman"/>
          <w:sz w:val="28"/>
          <w:szCs w:val="28"/>
        </w:rPr>
        <w:t>,</w:t>
      </w:r>
      <w:r w:rsidR="00FE66BF" w:rsidRPr="007912AE">
        <w:rPr>
          <w:rFonts w:ascii="Times New Roman" w:hAnsi="Times New Roman" w:cs="Times New Roman"/>
          <w:sz w:val="28"/>
          <w:szCs w:val="28"/>
        </w:rPr>
        <w:t>68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8853F3" w:rsidRPr="00FB214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4B4B">
        <w:rPr>
          <w:rFonts w:ascii="Times New Roman" w:hAnsi="Times New Roman" w:cs="Times New Roman"/>
          <w:sz w:val="28"/>
          <w:szCs w:val="28"/>
        </w:rPr>
        <w:lastRenderedPageBreak/>
        <w:t xml:space="preserve">по доходам увеличение на </w:t>
      </w:r>
      <w:r w:rsidR="00FE66BF" w:rsidRPr="00FB4B4B">
        <w:rPr>
          <w:rFonts w:ascii="Times New Roman" w:hAnsi="Times New Roman" w:cs="Times New Roman"/>
          <w:sz w:val="28"/>
          <w:szCs w:val="28"/>
        </w:rPr>
        <w:t>53</w:t>
      </w:r>
      <w:r w:rsidRPr="00FB4B4B">
        <w:rPr>
          <w:rFonts w:ascii="Times New Roman" w:hAnsi="Times New Roman" w:cs="Times New Roman"/>
          <w:sz w:val="28"/>
          <w:szCs w:val="28"/>
        </w:rPr>
        <w:t> </w:t>
      </w:r>
      <w:r w:rsidR="00FE66BF" w:rsidRPr="00FB4B4B">
        <w:rPr>
          <w:rFonts w:ascii="Times New Roman" w:hAnsi="Times New Roman" w:cs="Times New Roman"/>
          <w:sz w:val="28"/>
          <w:szCs w:val="28"/>
        </w:rPr>
        <w:t>397</w:t>
      </w:r>
      <w:r w:rsidRPr="00FB4B4B">
        <w:rPr>
          <w:rFonts w:ascii="Times New Roman" w:hAnsi="Times New Roman" w:cs="Times New Roman"/>
          <w:sz w:val="28"/>
          <w:szCs w:val="28"/>
        </w:rPr>
        <w:t> </w:t>
      </w:r>
      <w:r w:rsidR="00FE66BF" w:rsidRPr="00FB4B4B">
        <w:rPr>
          <w:rFonts w:ascii="Times New Roman" w:hAnsi="Times New Roman" w:cs="Times New Roman"/>
          <w:sz w:val="28"/>
          <w:szCs w:val="28"/>
        </w:rPr>
        <w:t>956</w:t>
      </w:r>
      <w:r w:rsidRPr="00FB4B4B">
        <w:rPr>
          <w:rFonts w:ascii="Times New Roman" w:hAnsi="Times New Roman" w:cs="Times New Roman"/>
          <w:sz w:val="28"/>
          <w:szCs w:val="28"/>
        </w:rPr>
        <w:t>,</w:t>
      </w:r>
      <w:r w:rsidR="00FE66BF" w:rsidRPr="00FB4B4B">
        <w:rPr>
          <w:rFonts w:ascii="Times New Roman" w:hAnsi="Times New Roman" w:cs="Times New Roman"/>
          <w:sz w:val="28"/>
          <w:szCs w:val="28"/>
        </w:rPr>
        <w:t>97</w:t>
      </w:r>
      <w:r w:rsidRPr="00FB4B4B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FB214F">
        <w:rPr>
          <w:rFonts w:ascii="Times New Roman" w:hAnsi="Times New Roman" w:cs="Times New Roman"/>
          <w:sz w:val="28"/>
          <w:szCs w:val="28"/>
        </w:rPr>
        <w:t xml:space="preserve">(за счет </w:t>
      </w:r>
      <w:r w:rsidR="00EA63A7" w:rsidRPr="00FB214F">
        <w:rPr>
          <w:rFonts w:ascii="Times New Roman" w:hAnsi="Times New Roman" w:cs="Times New Roman"/>
          <w:sz w:val="28"/>
          <w:szCs w:val="28"/>
        </w:rPr>
        <w:t>уменьш</w:t>
      </w:r>
      <w:r w:rsidRPr="00FB214F">
        <w:rPr>
          <w:rFonts w:ascii="Times New Roman" w:hAnsi="Times New Roman" w:cs="Times New Roman"/>
          <w:sz w:val="28"/>
          <w:szCs w:val="28"/>
        </w:rPr>
        <w:t xml:space="preserve">ения налоговых и неналоговых доходов в объеме </w:t>
      </w:r>
      <w:r w:rsidR="00FB214F" w:rsidRPr="00FB214F">
        <w:rPr>
          <w:rFonts w:ascii="Times New Roman" w:hAnsi="Times New Roman" w:cs="Times New Roman"/>
          <w:sz w:val="28"/>
          <w:szCs w:val="28"/>
        </w:rPr>
        <w:t>3 200 000,0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руб. и увеличения безвозмездных поступлений в </w:t>
      </w:r>
      <w:r w:rsidR="00DC1C20" w:rsidRPr="00FB214F">
        <w:rPr>
          <w:rFonts w:ascii="Times New Roman" w:hAnsi="Times New Roman" w:cs="Times New Roman"/>
          <w:sz w:val="28"/>
          <w:szCs w:val="28"/>
        </w:rPr>
        <w:t>объеме</w:t>
      </w:r>
      <w:r w:rsidRPr="00FB214F">
        <w:rPr>
          <w:rFonts w:ascii="Times New Roman" w:hAnsi="Times New Roman" w:cs="Times New Roman"/>
          <w:sz w:val="28"/>
          <w:szCs w:val="28"/>
        </w:rPr>
        <w:t xml:space="preserve"> </w:t>
      </w:r>
      <w:r w:rsidR="00FB214F">
        <w:rPr>
          <w:rFonts w:ascii="Times New Roman" w:hAnsi="Times New Roman" w:cs="Times New Roman"/>
          <w:sz w:val="28"/>
          <w:szCs w:val="28"/>
        </w:rPr>
        <w:t>56</w:t>
      </w:r>
      <w:r w:rsidRPr="00FB214F">
        <w:rPr>
          <w:rFonts w:ascii="Times New Roman" w:hAnsi="Times New Roman" w:cs="Times New Roman"/>
          <w:sz w:val="28"/>
          <w:szCs w:val="28"/>
        </w:rPr>
        <w:t> </w:t>
      </w:r>
      <w:r w:rsidR="00FB214F">
        <w:rPr>
          <w:rFonts w:ascii="Times New Roman" w:hAnsi="Times New Roman" w:cs="Times New Roman"/>
          <w:sz w:val="28"/>
          <w:szCs w:val="28"/>
        </w:rPr>
        <w:t>597</w:t>
      </w:r>
      <w:r w:rsidRPr="00FB214F">
        <w:rPr>
          <w:rFonts w:ascii="Times New Roman" w:hAnsi="Times New Roman" w:cs="Times New Roman"/>
          <w:sz w:val="28"/>
          <w:szCs w:val="28"/>
        </w:rPr>
        <w:t> </w:t>
      </w:r>
      <w:r w:rsidR="00FB214F">
        <w:rPr>
          <w:rFonts w:ascii="Times New Roman" w:hAnsi="Times New Roman" w:cs="Times New Roman"/>
          <w:sz w:val="28"/>
          <w:szCs w:val="28"/>
        </w:rPr>
        <w:t>956</w:t>
      </w:r>
      <w:r w:rsidRPr="00FB214F">
        <w:rPr>
          <w:rFonts w:ascii="Times New Roman" w:hAnsi="Times New Roman" w:cs="Times New Roman"/>
          <w:sz w:val="28"/>
          <w:szCs w:val="28"/>
        </w:rPr>
        <w:t>,</w:t>
      </w:r>
      <w:r w:rsidR="00FB214F">
        <w:rPr>
          <w:rFonts w:ascii="Times New Roman" w:hAnsi="Times New Roman" w:cs="Times New Roman"/>
          <w:sz w:val="28"/>
          <w:szCs w:val="28"/>
        </w:rPr>
        <w:t>97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руб.);  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увеличение на </w:t>
      </w:r>
      <w:r w:rsidR="00CA25A4" w:rsidRPr="00CA25A4">
        <w:rPr>
          <w:rFonts w:ascii="Times New Roman" w:hAnsi="Times New Roman" w:cs="Times New Roman"/>
          <w:sz w:val="28"/>
          <w:szCs w:val="28"/>
        </w:rPr>
        <w:t>7 760 251,68</w:t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Pr="007912AE">
        <w:rPr>
          <w:rFonts w:ascii="Times New Roman" w:hAnsi="Times New Roman" w:cs="Times New Roman"/>
          <w:sz w:val="28"/>
          <w:szCs w:val="28"/>
        </w:rPr>
        <w:t xml:space="preserve">. (за счет отражения в источниках внутреннего </w:t>
      </w:r>
      <w:proofErr w:type="gramStart"/>
      <w:r w:rsidRPr="007912A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DB6F4F" w:rsidRPr="007912AE">
        <w:rPr>
          <w:rFonts w:ascii="Times New Roman" w:hAnsi="Times New Roman" w:cs="Times New Roman"/>
          <w:sz w:val="28"/>
          <w:szCs w:val="28"/>
        </w:rPr>
        <w:t>и</w:t>
      </w:r>
      <w:r w:rsidRPr="007912AE">
        <w:rPr>
          <w:rFonts w:ascii="Times New Roman" w:hAnsi="Times New Roman" w:cs="Times New Roman"/>
          <w:sz w:val="28"/>
          <w:szCs w:val="28"/>
        </w:rPr>
        <w:t>зменения ос</w:t>
      </w:r>
      <w:r w:rsidR="007912AE" w:rsidRPr="007912AE">
        <w:rPr>
          <w:rFonts w:ascii="Times New Roman" w:hAnsi="Times New Roman" w:cs="Times New Roman"/>
          <w:sz w:val="28"/>
          <w:szCs w:val="28"/>
        </w:rPr>
        <w:t>татков</w:t>
      </w:r>
      <w:proofErr w:type="gramEnd"/>
      <w:r w:rsidR="007912AE" w:rsidRPr="007912AE">
        <w:rPr>
          <w:rFonts w:ascii="Times New Roman" w:hAnsi="Times New Roman" w:cs="Times New Roman"/>
          <w:sz w:val="28"/>
          <w:szCs w:val="28"/>
        </w:rPr>
        <w:t>)</w:t>
      </w:r>
      <w:r w:rsidRPr="00791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расходам увеличение на сумму </w:t>
      </w:r>
      <w:r w:rsidR="00CA25A4" w:rsidRPr="00CA25A4">
        <w:rPr>
          <w:rFonts w:ascii="Times New Roman" w:hAnsi="Times New Roman" w:cs="Times New Roman"/>
          <w:sz w:val="28"/>
          <w:szCs w:val="28"/>
        </w:rPr>
        <w:t>61</w:t>
      </w:r>
      <w:r w:rsidRPr="00CA25A4">
        <w:rPr>
          <w:rFonts w:ascii="Times New Roman" w:hAnsi="Times New Roman" w:cs="Times New Roman"/>
          <w:sz w:val="28"/>
          <w:szCs w:val="28"/>
        </w:rPr>
        <w:t> 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158 208,65 </w:t>
      </w:r>
      <w:r w:rsidRPr="00CA25A4">
        <w:rPr>
          <w:rFonts w:ascii="Times New Roman" w:hAnsi="Times New Roman" w:cs="Times New Roman"/>
          <w:sz w:val="28"/>
          <w:szCs w:val="28"/>
        </w:rPr>
        <w:t>руб. осуществлено за счет вышеуказанных ресурсов.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По итогам исполнения районного бюджета в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5249DE" w:rsidRPr="00CA25A4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муниципального образования «Унечский муниципальный район» в течение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года осуществлялись мероприятия по повышению поступлений налоговых и неналоговых доходов, оптимизации бюджетных расходов, сокращению просроченной кредиторской задолженности бюджета. В соответствии с планом мероприятий на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 проведены мероприятия по повышению собираемости налогов и сборов, по снижению задолженности и недоимки по налогам и сборам.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сельхозоборот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, мероприятия по реструктуризации сети учреждений. </w:t>
      </w:r>
    </w:p>
    <w:p w:rsidR="005249DE" w:rsidRPr="00D97842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42">
        <w:rPr>
          <w:rFonts w:ascii="Times New Roman" w:hAnsi="Times New Roman" w:cs="Times New Roman"/>
          <w:sz w:val="28"/>
          <w:szCs w:val="28"/>
        </w:rPr>
        <w:t>Экономический эффект от проведенных мероприятий по повышению поступлений налоговых и неналоговых доходов, других источников формирования налоговых и неналоговых доходов (продажа и (или) аренда муниципального имущества, земельных участков и др.) за 201</w:t>
      </w:r>
      <w:r w:rsidR="00CA25A4" w:rsidRPr="00D97842">
        <w:rPr>
          <w:rFonts w:ascii="Times New Roman" w:hAnsi="Times New Roman" w:cs="Times New Roman"/>
          <w:sz w:val="28"/>
          <w:szCs w:val="28"/>
        </w:rPr>
        <w:t>9</w:t>
      </w:r>
      <w:r w:rsidRPr="00D97842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97842" w:rsidRPr="00D97842">
        <w:rPr>
          <w:rFonts w:ascii="Times New Roman" w:hAnsi="Times New Roman" w:cs="Times New Roman"/>
          <w:sz w:val="28"/>
          <w:szCs w:val="28"/>
        </w:rPr>
        <w:t>10</w:t>
      </w:r>
      <w:r w:rsidR="0046597D" w:rsidRPr="00D97842">
        <w:rPr>
          <w:rFonts w:ascii="Times New Roman" w:hAnsi="Times New Roman" w:cs="Times New Roman"/>
          <w:sz w:val="28"/>
          <w:szCs w:val="28"/>
        </w:rPr>
        <w:t xml:space="preserve"> </w:t>
      </w:r>
      <w:r w:rsidR="00D97842" w:rsidRPr="00D97842">
        <w:rPr>
          <w:rFonts w:ascii="Times New Roman" w:hAnsi="Times New Roman" w:cs="Times New Roman"/>
          <w:sz w:val="28"/>
          <w:szCs w:val="28"/>
        </w:rPr>
        <w:t>607</w:t>
      </w:r>
      <w:r w:rsidRPr="00D97842">
        <w:rPr>
          <w:rFonts w:ascii="Times New Roman" w:hAnsi="Times New Roman" w:cs="Times New Roman"/>
          <w:sz w:val="28"/>
          <w:szCs w:val="28"/>
        </w:rPr>
        <w:t>,</w:t>
      </w:r>
      <w:r w:rsidR="00D97842" w:rsidRPr="00D97842">
        <w:rPr>
          <w:rFonts w:ascii="Times New Roman" w:hAnsi="Times New Roman" w:cs="Times New Roman"/>
          <w:sz w:val="28"/>
          <w:szCs w:val="28"/>
        </w:rPr>
        <w:t>8</w:t>
      </w:r>
      <w:r w:rsidRPr="00D97842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D97842" w:rsidRPr="00D97842">
        <w:rPr>
          <w:rFonts w:ascii="Times New Roman" w:hAnsi="Times New Roman" w:cs="Times New Roman"/>
          <w:sz w:val="28"/>
          <w:szCs w:val="28"/>
        </w:rPr>
        <w:t>9 131,2</w:t>
      </w:r>
      <w:r w:rsidRPr="00D9784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249DE" w:rsidRPr="00CA25A4" w:rsidRDefault="005249DE" w:rsidP="005249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В результате проведения конкурсов и аукционов на закупку и поставку товаров, выполнение работ, оказание услуг для муниципальных нужд экономия бюджетных средств за 201</w:t>
      </w:r>
      <w:r w:rsidR="00CA25A4" w:rsidRPr="00CA25A4">
        <w:rPr>
          <w:rFonts w:ascii="Times New Roman" w:hAnsi="Times New Roman" w:cs="Times New Roman"/>
          <w:sz w:val="28"/>
          <w:szCs w:val="28"/>
        </w:rPr>
        <w:t>9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CA25A4" w:rsidRPr="00CA25A4">
        <w:rPr>
          <w:rFonts w:ascii="Times New Roman" w:hAnsi="Times New Roman" w:cs="Times New Roman"/>
          <w:sz w:val="28"/>
          <w:szCs w:val="28"/>
        </w:rPr>
        <w:t>737,7</w:t>
      </w:r>
      <w:r w:rsidRPr="00CA25A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31566" w:rsidRPr="00752359" w:rsidRDefault="00D31566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59">
        <w:rPr>
          <w:rFonts w:ascii="Times New Roman" w:hAnsi="Times New Roman" w:cs="Times New Roman"/>
          <w:b/>
          <w:sz w:val="28"/>
          <w:szCs w:val="28"/>
        </w:rPr>
        <w:t>3. Анализ отчета об исполнении бюджета</w:t>
      </w:r>
      <w:r w:rsidR="005249DE" w:rsidRPr="00752359">
        <w:rPr>
          <w:rFonts w:ascii="Times New Roman" w:hAnsi="Times New Roman" w:cs="Times New Roman"/>
          <w:b/>
          <w:sz w:val="28"/>
          <w:szCs w:val="28"/>
        </w:rPr>
        <w:t xml:space="preserve"> субъектом бюджетной отчетности</w:t>
      </w:r>
    </w:p>
    <w:p w:rsidR="00D31566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83C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359">
        <w:rPr>
          <w:rFonts w:ascii="Times New Roman" w:hAnsi="Times New Roman" w:cs="Times New Roman"/>
          <w:sz w:val="28"/>
          <w:szCs w:val="28"/>
        </w:rPr>
        <w:t xml:space="preserve">В целях характеристики результатов исполнения бюджета </w:t>
      </w:r>
      <w:r w:rsidR="001A6652" w:rsidRPr="0075235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="0076383C" w:rsidRPr="00752359">
        <w:rPr>
          <w:rFonts w:ascii="Times New Roman" w:hAnsi="Times New Roman" w:cs="Times New Roman"/>
          <w:sz w:val="28"/>
          <w:szCs w:val="28"/>
        </w:rPr>
        <w:t>за 201</w:t>
      </w:r>
      <w:r w:rsidR="00752359" w:rsidRPr="00752359">
        <w:rPr>
          <w:rFonts w:ascii="Times New Roman" w:hAnsi="Times New Roman" w:cs="Times New Roman"/>
          <w:sz w:val="28"/>
          <w:szCs w:val="28"/>
        </w:rPr>
        <w:t>9</w:t>
      </w:r>
      <w:r w:rsidR="0076383C" w:rsidRPr="0075235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52359">
        <w:rPr>
          <w:rFonts w:ascii="Times New Roman" w:hAnsi="Times New Roman" w:cs="Times New Roman"/>
          <w:sz w:val="28"/>
          <w:szCs w:val="28"/>
        </w:rPr>
        <w:t>в составе пояснительной записки представлен</w:t>
      </w:r>
      <w:r w:rsidR="0076383C" w:rsidRPr="00752359">
        <w:rPr>
          <w:rFonts w:ascii="Times New Roman" w:hAnsi="Times New Roman" w:cs="Times New Roman"/>
          <w:sz w:val="28"/>
          <w:szCs w:val="28"/>
        </w:rPr>
        <w:t>ы:</w:t>
      </w:r>
    </w:p>
    <w:p w:rsidR="001A6652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lastRenderedPageBreak/>
        <w:t>- таблица № 3 «Сведения об исполнении текстовых статей закона (решения) о бюджете»;</w:t>
      </w:r>
    </w:p>
    <w:p w:rsidR="00E21820" w:rsidRPr="00153426" w:rsidRDefault="00E21820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форма 0503163 «Сведения об изменениях бюджетной росписи главного распорядителя бюджетных средств»;</w:t>
      </w:r>
    </w:p>
    <w:p w:rsidR="00CB7F31" w:rsidRPr="00DB6F4F" w:rsidRDefault="00CB7F31" w:rsidP="00CB7F31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F4F">
        <w:rPr>
          <w:rFonts w:ascii="Times New Roman" w:hAnsi="Times New Roman" w:cs="Times New Roman"/>
          <w:sz w:val="28"/>
          <w:szCs w:val="28"/>
        </w:rPr>
        <w:t>- форма 0503164 «Сведения об исполнении бюджета»;</w:t>
      </w:r>
    </w:p>
    <w:p w:rsidR="0076383C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форма 0503166 «Сведения об исполнении мероприятий в рамках целевых программ».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Унечского муниципального района за 2019 год поступило доходов в размере  611 449 725,36 руб. при плане 622 699 505,42 руб. Годовые бюджетные назначения по доходам исполнены на 98,2%.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424 177 614,63  руб., (процент исполнения 96,8%),</w:t>
      </w:r>
      <w:r w:rsidRPr="00CA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187 272 110,73 руб. (процент исполнения 101,5%). 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за 2019 год в разрезе доходных источников представлена в  таблице.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A25A4" w:rsidRPr="00CA25A4" w:rsidRDefault="00CA25A4" w:rsidP="00CA25A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руб.</w:t>
      </w:r>
    </w:p>
    <w:tbl>
      <w:tblPr>
        <w:tblW w:w="9831" w:type="dxa"/>
        <w:jc w:val="center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882"/>
        <w:gridCol w:w="1417"/>
        <w:gridCol w:w="1418"/>
        <w:gridCol w:w="1654"/>
        <w:gridCol w:w="897"/>
        <w:gridCol w:w="946"/>
      </w:tblGrid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№</w:t>
            </w:r>
          </w:p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25A4">
              <w:rPr>
                <w:rFonts w:ascii="Times New Roman" w:hAnsi="Times New Roman" w:cs="Times New Roman"/>
              </w:rPr>
              <w:t>п.п</w:t>
            </w:r>
            <w:proofErr w:type="spellEnd"/>
            <w:r w:rsidRPr="00CA25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 xml:space="preserve">Первоначальный план на 2019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Уточненные плановые назначения  на 2019г.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Кассовое исполнение за 2019г.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CA25A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172 678 000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168 087 000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170 705 706,62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91,1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134 911 000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130 983 000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132 243 597,20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70,6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10 741 000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10 741 000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12 001 979,58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6,4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23 686 000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22 297 000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22 354 207,66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11,9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274 000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274 326,94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0,2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1 109 000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1 378 000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1 374 159,25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0,7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2 067 000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2 414 000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2 457 428,69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1,3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-прочие налоги и сборы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15 023 000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16 414 000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16 566 404,11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8,9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5 984 000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6 608 000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6 706 575,84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3,6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4 205 000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4 205 000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4 258 600,36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2,3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575 000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817 000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855 302,68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0,5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265 000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816 400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816 970,32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0,4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3 804 000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3 804 000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3 764 063,26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2,0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163 600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164 891,65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0,1</w:t>
            </w:r>
          </w:p>
        </w:tc>
      </w:tr>
      <w:tr w:rsidR="00CA25A4" w:rsidRPr="00CA25A4" w:rsidTr="00CA25A4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4" w:rsidRPr="00CA25A4" w:rsidRDefault="00CA25A4" w:rsidP="00CA2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187 701 000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184 501 000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187 272 110,73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25A4">
              <w:rPr>
                <w:rFonts w:ascii="Times New Roman" w:hAnsi="Times New Roman" w:cs="Times New Roman"/>
              </w:rPr>
              <w:t>100,0</w:t>
            </w:r>
          </w:p>
          <w:p w:rsidR="00CA25A4" w:rsidRPr="00CA25A4" w:rsidRDefault="00CA25A4" w:rsidP="00CA2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170 705 706,62 руб. (их удельный вес в объеме собственных доходов 91,1%), неналоговых доходов 16 566 404,11 руб. (их удельный вес 8,9%). Выполнение годовых плановых назначений по налоговым доходам составило 101,6%, по неналоговым доходам – 100,9%.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132 243 597,20 руб., что составляет 70,6% в объеме налоговых и неналоговых доходов,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22 354 207,66 руб. или 11,9%,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 12 001 979,58 руб. или 6,4%.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2019 год в бюджет муниципального района поступило налога на доходы физических лиц в размере   132 243 597,20  руб. Поступления к уровню 2018 года по данному налогу возросли на 2 747 486,23  руб. Данное увеличение поступлений сложилось за счет   роста контингента по НДФЛ в отчетном году. В целом контингент налога на доходы физических лиц по району возрос на 102,3%.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12 001 979,58</w:t>
      </w:r>
      <w:r w:rsidRPr="00CA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 на 2019 год -10 741 000,0 руб. Плановые назначения исполнены на 111,7%. К уровню 2018 года возросли поступления на   1 369 124,84 руб., в связи  с ростом налоговой базы по акцизам.</w:t>
      </w:r>
    </w:p>
    <w:p w:rsidR="00CA25A4" w:rsidRPr="00CA25A4" w:rsidRDefault="00CA25A4" w:rsidP="00CA2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22 254 207,66 руб., при плановых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22 297 000,0 руб. Процент исполнения годовых назначений составил 100,3 %.  К уровню 2018 года поступления снизились  на 322 967,79  руб. Основными причинами  уменьшения поступлений являются  </w:t>
      </w:r>
      <w:r w:rsidRPr="00CA25A4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торговых площадей, снятие с учета индивидуальных предпринимателей, предоставление вычетов за приобретенную ККТ, переходом индивидуальных предпринимателей на другие режимы налогообложения.  </w:t>
      </w:r>
    </w:p>
    <w:p w:rsidR="00CA25A4" w:rsidRPr="00CA25A4" w:rsidRDefault="00CA25A4" w:rsidP="00CA2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1 374 159,25  руб., при плановых назначениях 1 378 000,0 руб. Процент исполнения составил 99,7%. К уровню 2018 года поступления возросли на 284 219,76 руб.</w:t>
      </w:r>
      <w:r w:rsidRPr="00CA25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 ростом на 2019 год коэффициента дефлятора К</w:t>
      </w: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увеличения числа налогоплательщиков.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2 457 428,69 руб. (план 2 414 000,0 руб.) Исполнены бюджетные назначения на </w:t>
      </w:r>
      <w:r w:rsidRPr="00CA25A4">
        <w:rPr>
          <w:rFonts w:ascii="Times New Roman" w:hAnsi="Times New Roman" w:cs="Times New Roman"/>
          <w:sz w:val="28"/>
          <w:szCs w:val="28"/>
        </w:rPr>
        <w:lastRenderedPageBreak/>
        <w:t xml:space="preserve">101,8%. К уровню 2018 года рост поступлений на 307 158,07 руб., что связано с увеличением числа  проводимых юридически значимых действий.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За 2019 год поступило неналоговых доходов в бюджет района в сумме 16 566 404,11 руб. Удельный вес неналоговых поступлений в объеме налоговых и неналоговых доходов бюджета Унечского муниципального района составил 8,9%.</w:t>
      </w:r>
    </w:p>
    <w:p w:rsidR="00CA25A4" w:rsidRPr="00CA25A4" w:rsidRDefault="00CA25A4" w:rsidP="00CA25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от аренды земли зачислено в бюджет района в размере 6 706 575,84 руб., при плане   6 608 000,0 руб. Исполнены назначения на 101,5%. Рост к уровню предыдущего года составил   719 060,30 руб., что связано с заключением новых договоров аренды по земельным участкам, расположенным в сельских поселениях и погашением недоимки  ОАО «</w:t>
      </w:r>
      <w:proofErr w:type="spell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Унечская</w:t>
      </w:r>
      <w:proofErr w:type="spellEnd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ПМК-226».</w:t>
      </w:r>
      <w:proofErr w:type="gramEnd"/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4 258 600,36 руб., при плане 4 205 000,0 руб. Плановые назначения исполнены на 101,3%. К уровню 2018 года поступило доходов на 556 341,81 руб. меньше, основная причина снижения поступлений - 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расторжение договоров аренды с </w:t>
      </w:r>
      <w:proofErr w:type="spellStart"/>
      <w:r w:rsidRPr="00CA25A4">
        <w:rPr>
          <w:rFonts w:ascii="Times New Roman" w:hAnsi="Times New Roman" w:cs="Times New Roman"/>
          <w:bCs/>
          <w:sz w:val="28"/>
          <w:szCs w:val="28"/>
        </w:rPr>
        <w:t>ТнВ</w:t>
      </w:r>
      <w:proofErr w:type="spellEnd"/>
      <w:r w:rsidRPr="00CA25A4">
        <w:rPr>
          <w:rFonts w:ascii="Times New Roman" w:hAnsi="Times New Roman" w:cs="Times New Roman"/>
          <w:bCs/>
          <w:sz w:val="28"/>
          <w:szCs w:val="28"/>
        </w:rPr>
        <w:t xml:space="preserve"> «Успех», ИП Арефина, ИП </w:t>
      </w:r>
      <w:proofErr w:type="spellStart"/>
      <w:r w:rsidRPr="00CA25A4">
        <w:rPr>
          <w:rFonts w:ascii="Times New Roman" w:hAnsi="Times New Roman" w:cs="Times New Roman"/>
          <w:bCs/>
          <w:sz w:val="28"/>
          <w:szCs w:val="28"/>
        </w:rPr>
        <w:t>Лименько</w:t>
      </w:r>
      <w:proofErr w:type="spellEnd"/>
      <w:r w:rsidRPr="00CA25A4">
        <w:rPr>
          <w:rFonts w:ascii="Times New Roman" w:hAnsi="Times New Roman" w:cs="Times New Roman"/>
          <w:bCs/>
          <w:sz w:val="28"/>
          <w:szCs w:val="28"/>
        </w:rPr>
        <w:t>, ИП Степашина.</w:t>
      </w:r>
      <w:proofErr w:type="gramEnd"/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муниципального района 855 302,68 руб. (план  817 000,0 руб.). Плановые назначения исполнены на 104,7 %. К уровню предыдущего года поступления возросли на 336 936,76 руб.,  в связи </w:t>
      </w:r>
      <w:r w:rsidRPr="00CA25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поступлением платы за размещение твердых коммунальных отходов, ранее такой платеж в район не поступал.</w:t>
      </w:r>
    </w:p>
    <w:p w:rsidR="00CA25A4" w:rsidRPr="00CA25A4" w:rsidRDefault="00CA25A4" w:rsidP="00CA25A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ab/>
        <w:t xml:space="preserve">Поступило в бюджет района 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доходов от продажи муниципального имущества и земельных участков– 816 970,32 руб., при плане 816 400,0 руб. Исполнены плановые назначения на 100,1%. Относительно 2018 года </w:t>
      </w:r>
      <w:r w:rsidRPr="00CA25A4">
        <w:rPr>
          <w:rFonts w:ascii="Times New Roman" w:hAnsi="Times New Roman" w:cs="Times New Roman"/>
          <w:sz w:val="28"/>
          <w:szCs w:val="28"/>
        </w:rPr>
        <w:t xml:space="preserve">доходов от реализации муниципального имущества получено меньше на 300 973,54 руб., в связи с отсутствием крупных сделок по реализации земельных участков расположенных как на территории </w:t>
      </w:r>
      <w:proofErr w:type="gramStart"/>
      <w:r w:rsidRPr="00CA25A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так и сельских поселений.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В бюджет района поступило штрафов в размере 3 764 063,26 руб., при плане – 3 804 000,0 руб. Исполнены плановые назначения  на 99,0%. Не исполнены назначения на общую сумму 39 936,74 руб., основной причиной является снижение поступлений по администратору платежей – Федеральная служба по надзору в  сфере защиты прав потребителей и благополучия человека.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 К уровню 2018 года рост поступления штрафов   35 252,51 руб.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 xml:space="preserve">Уточненные плановые назначения (к первоначальному плану) уменьшены  на общую сумму 3 200 000,0 руб., в </w:t>
      </w:r>
      <w:proofErr w:type="spellStart"/>
      <w:r w:rsidRPr="00CA25A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A25A4">
        <w:rPr>
          <w:rFonts w:ascii="Times New Roman" w:hAnsi="Times New Roman" w:cs="Times New Roman"/>
          <w:sz w:val="28"/>
          <w:szCs w:val="28"/>
        </w:rPr>
        <w:t xml:space="preserve">. снижены планы по налогу на доходы физических лиц на 3 928 000,0 руб., по  единому налогу на вмененный доход на  1 389 000,0 руб., по доходам от дивидендов на 15 400,0 руб., по </w:t>
      </w:r>
      <w:r w:rsidRPr="00CA25A4">
        <w:rPr>
          <w:rFonts w:ascii="Times New Roman" w:hAnsi="Times New Roman" w:cs="Times New Roman"/>
          <w:bCs/>
          <w:sz w:val="28"/>
          <w:szCs w:val="28"/>
        </w:rPr>
        <w:t>доходам от перечисления части прибыли, остающейся после уплаты  налогов и</w:t>
      </w:r>
      <w:proofErr w:type="gramEnd"/>
      <w:r w:rsidRPr="00CA25A4">
        <w:rPr>
          <w:rFonts w:ascii="Times New Roman" w:hAnsi="Times New Roman" w:cs="Times New Roman"/>
          <w:bCs/>
          <w:sz w:val="28"/>
          <w:szCs w:val="28"/>
        </w:rPr>
        <w:t xml:space="preserve"> иных обязательных платежей муниципальных унитарных предприятий</w:t>
      </w:r>
      <w:r w:rsidRPr="00CA25A4">
        <w:rPr>
          <w:rFonts w:ascii="Times New Roman" w:hAnsi="Times New Roman" w:cs="Times New Roman"/>
          <w:bCs/>
        </w:rPr>
        <w:t xml:space="preserve"> </w:t>
      </w:r>
      <w:r w:rsidRPr="00CA25A4">
        <w:rPr>
          <w:rFonts w:ascii="Times New Roman" w:hAnsi="Times New Roman" w:cs="Times New Roman"/>
          <w:bCs/>
          <w:sz w:val="28"/>
          <w:szCs w:val="28"/>
        </w:rPr>
        <w:t>на 91 00,0 руб.,</w:t>
      </w:r>
      <w:r w:rsidRPr="00CA25A4">
        <w:rPr>
          <w:rFonts w:ascii="Times New Roman" w:hAnsi="Times New Roman" w:cs="Times New Roman"/>
          <w:bCs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 xml:space="preserve"> по административным платежам на 7 000,0 руб.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5A4">
        <w:rPr>
          <w:rFonts w:ascii="Times New Roman" w:hAnsi="Times New Roman" w:cs="Times New Roman"/>
          <w:sz w:val="28"/>
          <w:szCs w:val="28"/>
        </w:rPr>
        <w:t>В тоже время увеличены плановые назначения по единому сельскохозяйственному налогу на 110 000,0 руб., по налогу, взимаемому по патенту на 269 000,0 руб., по госпошлине на 347 000,0 руб.,</w:t>
      </w:r>
      <w:r w:rsidRPr="00CA25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по доходам от  арендной платы за земельные участки на 624 000, по доходам от использования имущества на 31 000,0 руб., по плате за негативное воздействие на окружающую среду на 242 000,0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руб., по  доходам от оказания платных услуг (работ)   и компенсации затрат </w:t>
      </w:r>
      <w:r w:rsidRPr="00CA25A4">
        <w:rPr>
          <w:rFonts w:ascii="Times New Roman" w:hAnsi="Times New Roman" w:cs="Times New Roman"/>
          <w:sz w:val="28"/>
          <w:szCs w:val="28"/>
        </w:rPr>
        <w:lastRenderedPageBreak/>
        <w:t>бюджета на 56 000,0 руб.,</w:t>
      </w:r>
      <w:r w:rsidRPr="00CA25A4">
        <w:rPr>
          <w:rFonts w:ascii="Times New Roman" w:hAnsi="Times New Roman" w:cs="Times New Roman"/>
        </w:rPr>
        <w:t xml:space="preserve">  </w:t>
      </w:r>
      <w:r w:rsidRPr="00CA25A4">
        <w:rPr>
          <w:rFonts w:ascii="Times New Roman" w:hAnsi="Times New Roman" w:cs="Times New Roman"/>
          <w:sz w:val="28"/>
          <w:szCs w:val="28"/>
        </w:rPr>
        <w:t>по доходам от реализации земельных участков и имущества  на 551 400,0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A4">
        <w:rPr>
          <w:rFonts w:ascii="Times New Roman" w:hAnsi="Times New Roman" w:cs="Times New Roman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К уровню 2018 года поступления налоговых и неналоговых доходов возросли на</w:t>
      </w:r>
      <w:r w:rsidRPr="00CA25A4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CA25A4">
        <w:rPr>
          <w:rFonts w:ascii="Times New Roman" w:hAnsi="Times New Roman" w:cs="Times New Roman"/>
          <w:sz w:val="28"/>
          <w:szCs w:val="28"/>
        </w:rPr>
        <w:t>4 696 438,57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Значительно увеличились поступления по таким видам доходов, как: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налог на доходы физических лиц на 2 747 486,23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акцизам на нефтесодержащие продукты на 1 369 124,84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госпошлине на 307 158,07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арендной плате за земельные участки на 719 060,30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-по плате за негативное воздействие на окружающую среду на 336 936,76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Одновременно, снижение поступлений сложилось по следующим доходным источникам: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-единому налогу на вмененный доход на 322 967,79  руб.,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 доходам от сдачи в аренду муниципального имущества на 556 341,81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-доходам от  реализации имущества и земельных участков на 300 973,54 руб.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132 243 597,20 руб., что составляет 70,6% в объеме налоговых и неналоговых доходов,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22 354 207,66 руб. или 11,9%,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 12 001 979,58 руб. или 6,4%.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Удельный вес 3 обозначенных доходных источников составляет 88,9% от объема собственных доходов, </w:t>
      </w:r>
      <w:proofErr w:type="gramStart"/>
      <w:r w:rsidRPr="00CA25A4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CA25A4">
        <w:rPr>
          <w:rFonts w:ascii="Times New Roman" w:hAnsi="Times New Roman" w:cs="Times New Roman"/>
          <w:sz w:val="28"/>
          <w:szCs w:val="28"/>
        </w:rPr>
        <w:t xml:space="preserve"> на долю остальных доходов приходится лишь 11,1%.</w:t>
      </w:r>
      <w:r w:rsidRPr="00CA25A4">
        <w:rPr>
          <w:rFonts w:ascii="Times New Roman" w:hAnsi="Times New Roman" w:cs="Times New Roman"/>
          <w:szCs w:val="28"/>
        </w:rPr>
        <w:tab/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 за 2019 год при плановых назначениях 438 198 505,42 руб. составили 424 177 614,63  руб., в том числе дотации- 87 110 800,0 руб., субсидии- 42 721 687,80 руб., субвенции- 273 212 264,45 руб.,</w:t>
      </w:r>
      <w:r w:rsidRPr="00CA25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межбюджетные трансферты- 20 982 862,38 руб., прочие безвозмездные поступления- 150 000,00 руб.</w:t>
      </w: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59C" w:rsidRPr="00D651AF" w:rsidRDefault="00C3559C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D651AF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D651AF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1700E3" w:rsidRPr="00D651AF">
        <w:rPr>
          <w:rFonts w:ascii="Times New Roman" w:hAnsi="Times New Roman" w:cs="Times New Roman"/>
          <w:sz w:val="28"/>
          <w:szCs w:val="28"/>
        </w:rPr>
        <w:t>.</w:t>
      </w:r>
    </w:p>
    <w:p w:rsidR="00500327" w:rsidRPr="00D651AF" w:rsidRDefault="005B3749" w:rsidP="007F3F67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>(</w:t>
      </w:r>
      <w:r w:rsidR="007F3F67" w:rsidRPr="00D651AF">
        <w:rPr>
          <w:rFonts w:ascii="Times New Roman" w:hAnsi="Times New Roman" w:cs="Times New Roman"/>
          <w:sz w:val="28"/>
          <w:szCs w:val="28"/>
        </w:rPr>
        <w:t>рублей</w:t>
      </w:r>
      <w:r w:rsidRPr="00D651A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2454"/>
        <w:gridCol w:w="1701"/>
        <w:gridCol w:w="1701"/>
        <w:gridCol w:w="1701"/>
        <w:gridCol w:w="820"/>
        <w:gridCol w:w="820"/>
        <w:gridCol w:w="820"/>
      </w:tblGrid>
      <w:tr w:rsidR="0046244C" w:rsidRPr="00D651AF" w:rsidTr="0046244C">
        <w:trPr>
          <w:jc w:val="center"/>
        </w:trPr>
        <w:tc>
          <w:tcPr>
            <w:tcW w:w="2454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140E83" w:rsidRPr="00D651AF">
              <w:rPr>
                <w:rFonts w:ascii="Times New Roman" w:hAnsi="Times New Roman" w:cs="Times New Roman"/>
              </w:rPr>
              <w:t>8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План на 201</w:t>
            </w:r>
            <w:r w:rsidR="00140E83" w:rsidRPr="00D651AF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140E83" w:rsidRPr="00D651AF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Удельный вес, %</w:t>
            </w:r>
          </w:p>
        </w:tc>
        <w:tc>
          <w:tcPr>
            <w:tcW w:w="820" w:type="dxa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Темп роста к 201</w:t>
            </w:r>
            <w:r w:rsidR="00140E83" w:rsidRPr="00D651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83 548 006,50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104,3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28 573 132,29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42 976 382,88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42 721 687,80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149,5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280 843 375,81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286 487 075,20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273 212 264,45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B207E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97,3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17 075 774,19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21 474 247,34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20 982 862,38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1AF">
              <w:rPr>
                <w:rFonts w:ascii="Times New Roman" w:hAnsi="Times New Roman" w:cs="Times New Roman"/>
                <w:sz w:val="18"/>
                <w:szCs w:val="18"/>
              </w:rPr>
              <w:t>122,9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59 328,00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140E83" w:rsidRPr="00D651AF" w:rsidRDefault="00140E83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252,8</w:t>
            </w:r>
          </w:p>
        </w:tc>
      </w:tr>
      <w:tr w:rsidR="00140E83" w:rsidRPr="00D651AF" w:rsidTr="002A3DCA">
        <w:trPr>
          <w:jc w:val="center"/>
        </w:trPr>
        <w:tc>
          <w:tcPr>
            <w:tcW w:w="2454" w:type="dxa"/>
          </w:tcPr>
          <w:p w:rsidR="00140E83" w:rsidRPr="00D651AF" w:rsidRDefault="00140E83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01" w:type="dxa"/>
            <w:vAlign w:val="bottom"/>
          </w:tcPr>
          <w:p w:rsidR="00140E83" w:rsidRPr="00D651AF" w:rsidRDefault="00140E83" w:rsidP="00140E83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410 099 616,79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438 198 505,42</w:t>
            </w:r>
          </w:p>
        </w:tc>
        <w:tc>
          <w:tcPr>
            <w:tcW w:w="1701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424 177 614,63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20" w:type="dxa"/>
            <w:vAlign w:val="bottom"/>
          </w:tcPr>
          <w:p w:rsidR="00140E83" w:rsidRPr="00D651AF" w:rsidRDefault="00B207E3" w:rsidP="002A3DCA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103,4</w:t>
            </w:r>
          </w:p>
        </w:tc>
      </w:tr>
    </w:tbl>
    <w:p w:rsidR="00FC6B01" w:rsidRPr="00C91897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91897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</w:t>
      </w:r>
    </w:p>
    <w:p w:rsidR="00C3559C" w:rsidRPr="0060746F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46F">
        <w:rPr>
          <w:rFonts w:ascii="Times New Roman" w:hAnsi="Times New Roman" w:cs="Times New Roman"/>
          <w:sz w:val="28"/>
          <w:szCs w:val="28"/>
        </w:rPr>
        <w:t>В отчетном периоде д</w:t>
      </w:r>
      <w:r w:rsidR="00DC0781" w:rsidRPr="0060746F">
        <w:rPr>
          <w:rFonts w:ascii="Times New Roman" w:hAnsi="Times New Roman" w:cs="Times New Roman"/>
          <w:sz w:val="28"/>
          <w:szCs w:val="28"/>
        </w:rPr>
        <w:t>отаци</w:t>
      </w:r>
      <w:r w:rsidRPr="0060746F">
        <w:rPr>
          <w:rFonts w:ascii="Times New Roman" w:hAnsi="Times New Roman" w:cs="Times New Roman"/>
          <w:sz w:val="28"/>
          <w:szCs w:val="28"/>
        </w:rPr>
        <w:t>й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поступило </w:t>
      </w:r>
      <w:r w:rsidR="00D651AF" w:rsidRPr="0060746F">
        <w:rPr>
          <w:rFonts w:ascii="Times New Roman" w:hAnsi="Times New Roman" w:cs="Times New Roman"/>
          <w:sz w:val="28"/>
          <w:szCs w:val="28"/>
        </w:rPr>
        <w:t>53 103 000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>руб</w:t>
      </w:r>
      <w:r w:rsidR="00A47A00" w:rsidRPr="0060746F">
        <w:rPr>
          <w:rFonts w:ascii="Times New Roman" w:hAnsi="Times New Roman" w:cs="Times New Roman"/>
          <w:sz w:val="28"/>
          <w:szCs w:val="28"/>
        </w:rPr>
        <w:t>.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D651AF" w:rsidRPr="0060746F">
        <w:rPr>
          <w:rFonts w:ascii="Times New Roman" w:hAnsi="Times New Roman" w:cs="Times New Roman"/>
          <w:sz w:val="28"/>
          <w:szCs w:val="28"/>
        </w:rPr>
        <w:t>34 007 800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F819BA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за </w:t>
      </w:r>
      <w:r w:rsidR="00DC0781" w:rsidRPr="0060746F">
        <w:rPr>
          <w:rFonts w:ascii="Times New Roman" w:hAnsi="Times New Roman" w:cs="Times New Roman"/>
          <w:sz w:val="28"/>
          <w:szCs w:val="28"/>
        </w:rPr>
        <w:t>201</w:t>
      </w:r>
      <w:r w:rsidR="00D651AF" w:rsidRPr="0060746F">
        <w:rPr>
          <w:rFonts w:ascii="Times New Roman" w:hAnsi="Times New Roman" w:cs="Times New Roman"/>
          <w:sz w:val="28"/>
          <w:szCs w:val="28"/>
        </w:rPr>
        <w:t>9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год поступ</w:t>
      </w:r>
      <w:r w:rsidR="00A47A00" w:rsidRPr="0060746F">
        <w:rPr>
          <w:rFonts w:ascii="Times New Roman" w:hAnsi="Times New Roman" w:cs="Times New Roman"/>
          <w:sz w:val="28"/>
          <w:szCs w:val="28"/>
        </w:rPr>
        <w:t>и</w:t>
      </w:r>
      <w:r w:rsidR="00DC0781" w:rsidRPr="0060746F">
        <w:rPr>
          <w:rFonts w:ascii="Times New Roman" w:hAnsi="Times New Roman" w:cs="Times New Roman"/>
          <w:sz w:val="28"/>
          <w:szCs w:val="28"/>
        </w:rPr>
        <w:t>ло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651AF" w:rsidRPr="0060746F">
        <w:rPr>
          <w:rFonts w:ascii="Times New Roman" w:hAnsi="Times New Roman" w:cs="Times New Roman"/>
          <w:sz w:val="28"/>
          <w:szCs w:val="28"/>
        </w:rPr>
        <w:t>42 721 687,80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. </w:t>
      </w:r>
      <w:r w:rsidR="00024C48" w:rsidRPr="0060746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60746F">
        <w:rPr>
          <w:rFonts w:ascii="Times New Roman" w:hAnsi="Times New Roman" w:cs="Times New Roman"/>
          <w:sz w:val="28"/>
          <w:szCs w:val="28"/>
        </w:rPr>
        <w:t>–</w:t>
      </w:r>
      <w:r w:rsidR="00361266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5A4A95" w:rsidRPr="0060746F">
        <w:rPr>
          <w:rFonts w:ascii="Times New Roman" w:hAnsi="Times New Roman" w:cs="Times New Roman"/>
          <w:sz w:val="28"/>
          <w:szCs w:val="28"/>
        </w:rPr>
        <w:t>64,5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0746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proofErr w:type="gramEnd"/>
      <w:r w:rsidR="00802054" w:rsidRPr="006074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226" w:rsidRPr="0060746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на выполнение передаваемых полномочий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273 212 264,45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0746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7723ED" w:rsidRPr="0060746F">
        <w:rPr>
          <w:rFonts w:ascii="Times New Roman" w:hAnsi="Times New Roman" w:cs="Times New Roman"/>
          <w:sz w:val="28"/>
          <w:szCs w:val="28"/>
        </w:rPr>
        <w:t>ов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23ED" w:rsidRPr="0060746F">
        <w:rPr>
          <w:rFonts w:ascii="Times New Roman" w:hAnsi="Times New Roman" w:cs="Times New Roman"/>
          <w:sz w:val="28"/>
          <w:szCs w:val="28"/>
        </w:rPr>
        <w:t>й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0746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13 536 504,38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, из областного бюджета иных межбюджетных трансфертов поступило </w:t>
      </w:r>
      <w:r w:rsidR="005A4A95" w:rsidRPr="0060746F">
        <w:rPr>
          <w:rFonts w:ascii="Times New Roman" w:hAnsi="Times New Roman" w:cs="Times New Roman"/>
          <w:sz w:val="28"/>
          <w:szCs w:val="28"/>
        </w:rPr>
        <w:t>7 446 358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(</w:t>
      </w:r>
      <w:r w:rsidR="005A4A95" w:rsidRPr="0060746F">
        <w:rPr>
          <w:rFonts w:ascii="Times New Roman" w:hAnsi="Times New Roman" w:cs="Times New Roman"/>
          <w:sz w:val="28"/>
          <w:szCs w:val="28"/>
        </w:rPr>
        <w:t>на создание виртуальных концертных залов – 5 600</w:t>
      </w:r>
      <w:proofErr w:type="gramEnd"/>
      <w:r w:rsidR="005A4A95" w:rsidRPr="0060746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A4A95" w:rsidRPr="0060746F">
        <w:rPr>
          <w:rFonts w:ascii="Times New Roman" w:hAnsi="Times New Roman" w:cs="Times New Roman"/>
          <w:sz w:val="28"/>
          <w:szCs w:val="28"/>
        </w:rPr>
        <w:t>000 руб., за достижение показателей деятельности органов исполнительной власти субъектов РФ – 1 056 402 руб., грант муниципальному району в целях поощрения достижения наилучших значений показателей деятельности – 789 956 руб.</w:t>
      </w:r>
      <w:r w:rsidR="00115960" w:rsidRPr="0060746F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115960" w:rsidRPr="0060746F">
        <w:rPr>
          <w:rFonts w:ascii="Times New Roman" w:hAnsi="Times New Roman" w:cs="Times New Roman"/>
          <w:sz w:val="28"/>
          <w:szCs w:val="28"/>
        </w:rPr>
        <w:t xml:space="preserve"> Прочих безвозмездных поступлений в бюджет муниципального района поступило за 201</w:t>
      </w:r>
      <w:r w:rsidR="005A4A95" w:rsidRPr="0060746F">
        <w:rPr>
          <w:rFonts w:ascii="Times New Roman" w:hAnsi="Times New Roman" w:cs="Times New Roman"/>
          <w:sz w:val="28"/>
          <w:szCs w:val="28"/>
        </w:rPr>
        <w:t>9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год </w:t>
      </w:r>
      <w:r w:rsidR="005A4A95" w:rsidRPr="0060746F">
        <w:rPr>
          <w:rFonts w:ascii="Times New Roman" w:hAnsi="Times New Roman" w:cs="Times New Roman"/>
          <w:sz w:val="28"/>
          <w:szCs w:val="28"/>
        </w:rPr>
        <w:t>150 000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60746F">
        <w:rPr>
          <w:rFonts w:ascii="Times New Roman" w:hAnsi="Times New Roman" w:cs="Times New Roman"/>
          <w:sz w:val="28"/>
          <w:szCs w:val="28"/>
        </w:rPr>
        <w:t>.</w:t>
      </w:r>
      <w:r w:rsidR="00115960" w:rsidRPr="0060746F">
        <w:rPr>
          <w:rFonts w:ascii="Times New Roman" w:hAnsi="Times New Roman" w:cs="Times New Roman"/>
          <w:sz w:val="28"/>
          <w:szCs w:val="28"/>
        </w:rPr>
        <w:t xml:space="preserve"> (софинансирование мероприятий по реализации программ (проектов) инициативного бюджетирования </w:t>
      </w:r>
      <w:r w:rsidR="00655601">
        <w:rPr>
          <w:rFonts w:ascii="Times New Roman" w:hAnsi="Times New Roman" w:cs="Times New Roman"/>
          <w:sz w:val="28"/>
          <w:szCs w:val="28"/>
        </w:rPr>
        <w:t xml:space="preserve">для создания многофункциональной спортивной площадки на базе школы №4 </w:t>
      </w:r>
      <w:r w:rsidR="00115960" w:rsidRPr="0060746F">
        <w:rPr>
          <w:rFonts w:ascii="Times New Roman" w:hAnsi="Times New Roman" w:cs="Times New Roman"/>
          <w:sz w:val="28"/>
          <w:szCs w:val="28"/>
        </w:rPr>
        <w:t>за счет средств заинтересованных лиц).</w:t>
      </w:r>
    </w:p>
    <w:p w:rsidR="00E36CAF" w:rsidRPr="00803F53" w:rsidRDefault="004A03B1" w:rsidP="004964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F53">
        <w:rPr>
          <w:rFonts w:ascii="Times New Roman" w:hAnsi="Times New Roman" w:cs="Times New Roman"/>
          <w:sz w:val="28"/>
          <w:szCs w:val="28"/>
        </w:rPr>
        <w:t>По сравнению с 201</w:t>
      </w:r>
      <w:r w:rsidR="0060746F" w:rsidRPr="00803F53">
        <w:rPr>
          <w:rFonts w:ascii="Times New Roman" w:hAnsi="Times New Roman" w:cs="Times New Roman"/>
          <w:sz w:val="28"/>
          <w:szCs w:val="28"/>
        </w:rPr>
        <w:t>8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годом, общий объем безвозмездных поступлений 201</w:t>
      </w:r>
      <w:r w:rsidR="0060746F" w:rsidRPr="00803F53">
        <w:rPr>
          <w:rFonts w:ascii="Times New Roman" w:hAnsi="Times New Roman" w:cs="Times New Roman"/>
          <w:sz w:val="28"/>
          <w:szCs w:val="28"/>
        </w:rPr>
        <w:t>9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года увеличился на </w:t>
      </w:r>
      <w:r w:rsidR="0060746F" w:rsidRPr="00803F53">
        <w:rPr>
          <w:rFonts w:ascii="Times New Roman" w:hAnsi="Times New Roman" w:cs="Times New Roman"/>
          <w:sz w:val="28"/>
          <w:szCs w:val="28"/>
        </w:rPr>
        <w:t>14 077 997,84</w:t>
      </w:r>
      <w:r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B01A0E" w:rsidRPr="00803F53">
        <w:rPr>
          <w:rFonts w:ascii="Times New Roman" w:hAnsi="Times New Roman" w:cs="Times New Roman"/>
          <w:sz w:val="28"/>
          <w:szCs w:val="28"/>
        </w:rPr>
        <w:t>,</w:t>
      </w:r>
      <w:r w:rsidRPr="00803F5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60746F" w:rsidRPr="00803F53">
        <w:rPr>
          <w:rFonts w:ascii="Times New Roman" w:hAnsi="Times New Roman" w:cs="Times New Roman"/>
          <w:sz w:val="28"/>
          <w:szCs w:val="28"/>
        </w:rPr>
        <w:t>103,4</w:t>
      </w:r>
      <w:r w:rsidRPr="00803F53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="004964F0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803F53">
        <w:rPr>
          <w:rFonts w:ascii="Times New Roman" w:hAnsi="Times New Roman" w:cs="Times New Roman"/>
          <w:sz w:val="28"/>
          <w:szCs w:val="28"/>
        </w:rPr>
        <w:t>В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большем объеме поступили из </w:t>
      </w:r>
      <w:r w:rsidR="00E36CAF" w:rsidRPr="00803F53">
        <w:rPr>
          <w:rFonts w:ascii="Times New Roman" w:hAnsi="Times New Roman" w:cs="Times New Roman"/>
          <w:sz w:val="28"/>
          <w:szCs w:val="28"/>
        </w:rPr>
        <w:t>област</w:t>
      </w:r>
      <w:r w:rsidR="00D95DF3" w:rsidRPr="00803F53">
        <w:rPr>
          <w:rFonts w:ascii="Times New Roman" w:hAnsi="Times New Roman" w:cs="Times New Roman"/>
          <w:sz w:val="28"/>
          <w:szCs w:val="28"/>
        </w:rPr>
        <w:t>ного бюджета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дотации (+</w:t>
      </w:r>
      <w:r w:rsidR="0060746F" w:rsidRPr="00803F53">
        <w:rPr>
          <w:rFonts w:ascii="Times New Roman" w:hAnsi="Times New Roman" w:cs="Times New Roman"/>
          <w:sz w:val="28"/>
          <w:szCs w:val="28"/>
        </w:rPr>
        <w:t>3 562 793,50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E36CAF" w:rsidRPr="00803F53">
        <w:rPr>
          <w:rFonts w:ascii="Times New Roman" w:hAnsi="Times New Roman" w:cs="Times New Roman"/>
          <w:sz w:val="28"/>
          <w:szCs w:val="28"/>
        </w:rPr>
        <w:t>), субсидии (+</w:t>
      </w:r>
      <w:r w:rsidR="0060746F" w:rsidRPr="00803F53">
        <w:rPr>
          <w:rFonts w:ascii="Times New Roman" w:hAnsi="Times New Roman" w:cs="Times New Roman"/>
          <w:sz w:val="28"/>
          <w:szCs w:val="28"/>
        </w:rPr>
        <w:t>14 148 555,51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), </w:t>
      </w:r>
      <w:r w:rsidR="00C82A38" w:rsidRPr="00803F53">
        <w:rPr>
          <w:rFonts w:ascii="Times New Roman" w:hAnsi="Times New Roman" w:cs="Times New Roman"/>
          <w:sz w:val="28"/>
          <w:szCs w:val="28"/>
        </w:rPr>
        <w:t>иные межбюджетные трансферты (+</w:t>
      </w:r>
      <w:r w:rsidR="00803F53">
        <w:rPr>
          <w:rFonts w:ascii="Times New Roman" w:hAnsi="Times New Roman" w:cs="Times New Roman"/>
          <w:sz w:val="28"/>
          <w:szCs w:val="28"/>
        </w:rPr>
        <w:t>3 907 088,19</w:t>
      </w:r>
      <w:r w:rsidR="00C82A38" w:rsidRPr="00803F53">
        <w:rPr>
          <w:rFonts w:ascii="Times New Roman" w:hAnsi="Times New Roman" w:cs="Times New Roman"/>
          <w:sz w:val="28"/>
          <w:szCs w:val="28"/>
        </w:rPr>
        <w:t xml:space="preserve"> руб.)</w:t>
      </w:r>
      <w:r w:rsidR="00803F53">
        <w:rPr>
          <w:rFonts w:ascii="Times New Roman" w:hAnsi="Times New Roman" w:cs="Times New Roman"/>
          <w:sz w:val="28"/>
          <w:szCs w:val="28"/>
        </w:rPr>
        <w:t>, прочие безвозмездные поступления (+90 672 руб</w:t>
      </w:r>
      <w:r w:rsidR="00E36CAF" w:rsidRPr="00803F53">
        <w:rPr>
          <w:rFonts w:ascii="Times New Roman" w:hAnsi="Times New Roman" w:cs="Times New Roman"/>
          <w:sz w:val="28"/>
          <w:szCs w:val="28"/>
        </w:rPr>
        <w:t>.</w:t>
      </w:r>
      <w:r w:rsidR="00803F53">
        <w:rPr>
          <w:rFonts w:ascii="Times New Roman" w:hAnsi="Times New Roman" w:cs="Times New Roman"/>
          <w:sz w:val="28"/>
          <w:szCs w:val="28"/>
        </w:rPr>
        <w:t>).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803F53">
        <w:rPr>
          <w:rFonts w:ascii="Times New Roman" w:hAnsi="Times New Roman" w:cs="Times New Roman"/>
          <w:sz w:val="28"/>
          <w:szCs w:val="28"/>
        </w:rPr>
        <w:t>Уменьшился объем поступлений субвенций на 7 631 111,36 руб.</w:t>
      </w:r>
    </w:p>
    <w:p w:rsidR="005B3749" w:rsidRPr="00C91897" w:rsidRDefault="005B3749" w:rsidP="005B37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534BD" w:rsidRPr="00A17931" w:rsidRDefault="00C67BEF" w:rsidP="00E21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931">
        <w:rPr>
          <w:rFonts w:ascii="Times New Roman" w:hAnsi="Times New Roman" w:cs="Times New Roman"/>
          <w:b/>
          <w:sz w:val="28"/>
          <w:szCs w:val="28"/>
        </w:rPr>
        <w:t xml:space="preserve">3. 2. </w:t>
      </w:r>
      <w:r w:rsidR="00AC4D15" w:rsidRPr="00A17931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8829B0" w:rsidRPr="00F73178" w:rsidRDefault="00F534BD" w:rsidP="00436B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8F">
        <w:rPr>
          <w:rFonts w:ascii="Times New Roman" w:hAnsi="Times New Roman" w:cs="Times New Roman"/>
          <w:sz w:val="28"/>
          <w:szCs w:val="28"/>
        </w:rPr>
        <w:t>Объем расходов бюджета муниципального образования «Унечский муниципальный район» за 201</w:t>
      </w:r>
      <w:r w:rsidR="00150F8F" w:rsidRPr="00150F8F">
        <w:rPr>
          <w:rFonts w:ascii="Times New Roman" w:hAnsi="Times New Roman" w:cs="Times New Roman"/>
          <w:sz w:val="28"/>
          <w:szCs w:val="28"/>
        </w:rPr>
        <w:t>9</w:t>
      </w:r>
      <w:r w:rsidRPr="00150F8F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50F8F" w:rsidRPr="00150F8F">
        <w:rPr>
          <w:rFonts w:ascii="Times New Roman" w:hAnsi="Times New Roman" w:cs="Times New Roman"/>
          <w:sz w:val="28"/>
          <w:szCs w:val="28"/>
        </w:rPr>
        <w:t>611 874 830,55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</w:t>
      </w:r>
      <w:r w:rsidR="007F6E70" w:rsidRPr="00150F8F">
        <w:rPr>
          <w:rFonts w:ascii="Times New Roman" w:hAnsi="Times New Roman" w:cs="Times New Roman"/>
          <w:sz w:val="28"/>
          <w:szCs w:val="28"/>
        </w:rPr>
        <w:t>.</w:t>
      </w:r>
      <w:r w:rsidRPr="00150F8F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150F8F" w:rsidRPr="00150F8F">
        <w:rPr>
          <w:rFonts w:ascii="Times New Roman" w:hAnsi="Times New Roman" w:cs="Times New Roman"/>
          <w:sz w:val="28"/>
          <w:szCs w:val="28"/>
        </w:rPr>
        <w:t xml:space="preserve">634 351 857,10 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0F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150F8F" w:rsidRPr="00150F8F">
        <w:rPr>
          <w:rFonts w:ascii="Times New Roman" w:hAnsi="Times New Roman" w:cs="Times New Roman"/>
          <w:sz w:val="28"/>
          <w:szCs w:val="28"/>
        </w:rPr>
        <w:t>96,5</w:t>
      </w:r>
      <w:r w:rsidRPr="00150F8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150F8F">
        <w:rPr>
          <w:rFonts w:ascii="Times New Roman" w:hAnsi="Times New Roman" w:cs="Times New Roman"/>
          <w:sz w:val="28"/>
          <w:szCs w:val="28"/>
        </w:rPr>
        <w:t>процентов</w:t>
      </w:r>
      <w:r w:rsidRPr="00F73178">
        <w:rPr>
          <w:rFonts w:ascii="Times New Roman" w:hAnsi="Times New Roman" w:cs="Times New Roman"/>
          <w:sz w:val="28"/>
          <w:szCs w:val="28"/>
        </w:rPr>
        <w:t xml:space="preserve">. </w:t>
      </w:r>
      <w:r w:rsidR="008829B0" w:rsidRPr="00F73178">
        <w:rPr>
          <w:rFonts w:ascii="Times New Roman" w:hAnsi="Times New Roman" w:cs="Times New Roman"/>
          <w:sz w:val="28"/>
          <w:szCs w:val="28"/>
        </w:rPr>
        <w:t>По сравнению с 201</w:t>
      </w:r>
      <w:r w:rsidR="00150F8F" w:rsidRPr="00F73178">
        <w:rPr>
          <w:rFonts w:ascii="Times New Roman" w:hAnsi="Times New Roman" w:cs="Times New Roman"/>
          <w:sz w:val="28"/>
          <w:szCs w:val="28"/>
        </w:rPr>
        <w:t>8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годом объем расходов бюджета муниципального района увеличился на </w:t>
      </w:r>
      <w:r w:rsidR="00F73178" w:rsidRPr="00F73178">
        <w:rPr>
          <w:rFonts w:ascii="Times New Roman" w:hAnsi="Times New Roman" w:cs="Times New Roman"/>
          <w:sz w:val="28"/>
          <w:szCs w:val="28"/>
        </w:rPr>
        <w:t>20 661 265,61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F73178" w:rsidRPr="00F73178">
        <w:rPr>
          <w:rFonts w:ascii="Times New Roman" w:hAnsi="Times New Roman" w:cs="Times New Roman"/>
          <w:sz w:val="28"/>
          <w:szCs w:val="28"/>
        </w:rPr>
        <w:t>3,5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73178">
        <w:rPr>
          <w:rFonts w:ascii="Times New Roman" w:hAnsi="Times New Roman" w:cs="Times New Roman"/>
          <w:sz w:val="28"/>
          <w:szCs w:val="28"/>
        </w:rPr>
        <w:t>процента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9B0" w:rsidRPr="00F73178" w:rsidRDefault="008829B0" w:rsidP="008829B0">
      <w:pPr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A36F43" w:rsidRPr="00F73178" w:rsidRDefault="00097B41" w:rsidP="00A36F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178">
        <w:rPr>
          <w:rFonts w:ascii="Times New Roman" w:hAnsi="Times New Roman" w:cs="Times New Roman"/>
          <w:sz w:val="24"/>
          <w:szCs w:val="24"/>
        </w:rPr>
        <w:t>(</w:t>
      </w:r>
      <w:r w:rsidR="00A36F43" w:rsidRPr="00F73178">
        <w:rPr>
          <w:rFonts w:ascii="Times New Roman" w:hAnsi="Times New Roman" w:cs="Times New Roman"/>
          <w:sz w:val="24"/>
          <w:szCs w:val="24"/>
        </w:rPr>
        <w:t>рублей</w:t>
      </w:r>
      <w:r w:rsidRPr="00F7317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097B41" w:rsidRPr="00C91897" w:rsidTr="00097B41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за 201</w:t>
            </w:r>
            <w:r w:rsidR="00A13928" w:rsidRPr="00EA3EDE">
              <w:rPr>
                <w:rFonts w:ascii="Times New Roman" w:hAnsi="Times New Roman" w:cs="Times New Roman"/>
              </w:rPr>
              <w:t>8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Уточненная роспись/план на 201</w:t>
            </w:r>
            <w:r w:rsidR="00A13928" w:rsidRPr="00EA3E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 за 201</w:t>
            </w:r>
            <w:r w:rsidR="00A13928" w:rsidRPr="00EA3EDE">
              <w:rPr>
                <w:rFonts w:ascii="Times New Roman" w:hAnsi="Times New Roman" w:cs="Times New Roman"/>
              </w:rPr>
              <w:t>9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Темп роста к 201</w:t>
            </w:r>
            <w:r w:rsidR="00A13928" w:rsidRPr="00EA3E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 xml:space="preserve"> году, %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36 721 360,84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EA3EDE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39 157 176,00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38 121 194,91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691 245,00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983 398,00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975 718,00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</w:tr>
      <w:tr w:rsidR="00A13928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2 836 303,73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3 515 730,00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3 413 896,59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120,4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40 353 736,89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36 465 422,45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03248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33 842 473,57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</w:t>
            </w:r>
          </w:p>
        </w:tc>
      </w:tr>
      <w:tr w:rsidR="00A13928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4 934 898,46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7 934 441,96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7 876 469,43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400 380 765,36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423 055 894,51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418 996 384,60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62 453 624,62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72 317 811,00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70 972 340,21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40 161 856,14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37 124 983,18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23 899 186,52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</w:tr>
      <w:tr w:rsidR="00A13928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141 373,90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2 720 000,00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2 700 166,72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1909,9</w:t>
            </w:r>
          </w:p>
        </w:tc>
      </w:tr>
      <w:tr w:rsidR="00A13928" w:rsidRPr="00C91897" w:rsidTr="00917681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A13928" w:rsidRPr="00EA3EDE" w:rsidRDefault="00A13928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A13928" w:rsidRPr="00EA3EDE" w:rsidRDefault="00A13928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A13928" w:rsidRPr="00EA3EDE" w:rsidRDefault="00A13928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2 538 400,00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13928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13928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13928" w:rsidRPr="00917681" w:rsidRDefault="00C548E0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13928" w:rsidRPr="00917681" w:rsidRDefault="008E1BB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436,4</w:t>
            </w:r>
          </w:p>
        </w:tc>
      </w:tr>
      <w:tr w:rsidR="00A36F43" w:rsidRPr="00C91897" w:rsidTr="00917681">
        <w:trPr>
          <w:trHeight w:val="255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A36F43" w:rsidRPr="00EA3EDE" w:rsidRDefault="00A36F43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A36F43" w:rsidRPr="00EA3EDE" w:rsidRDefault="00A13928" w:rsidP="00460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591 213 564,94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A36F43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634 351 857,10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A36F43" w:rsidRPr="00917681" w:rsidRDefault="007D4AFD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611 874 830,55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A36F43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36F43" w:rsidRPr="00917681" w:rsidRDefault="0091768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A36F43" w:rsidRPr="00917681" w:rsidRDefault="00952E41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</w:tbl>
    <w:p w:rsidR="004F0ABF" w:rsidRPr="00C91897" w:rsidRDefault="004F0ABF" w:rsidP="0046244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4D85" w:rsidRPr="00F0150F" w:rsidRDefault="008829B0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приходится на отрасль «Образование» - </w:t>
      </w:r>
      <w:r w:rsidR="00F0150F" w:rsidRPr="00F0150F">
        <w:rPr>
          <w:rFonts w:ascii="Times New Roman" w:hAnsi="Times New Roman" w:cs="Times New Roman"/>
          <w:sz w:val="28"/>
          <w:szCs w:val="28"/>
        </w:rPr>
        <w:t>68,5</w:t>
      </w:r>
      <w:r w:rsidRPr="00F0150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0150F">
        <w:rPr>
          <w:rFonts w:ascii="Times New Roman" w:hAnsi="Times New Roman" w:cs="Times New Roman"/>
          <w:sz w:val="28"/>
          <w:szCs w:val="28"/>
        </w:rPr>
        <w:t>процентов</w:t>
      </w:r>
      <w:r w:rsidRPr="00F015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12E" w:rsidRPr="00874520" w:rsidRDefault="006F556D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t>Наименьший процент исполнения п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="00F0150F" w:rsidRPr="00F0150F">
        <w:rPr>
          <w:rFonts w:ascii="Times New Roman" w:hAnsi="Times New Roman" w:cs="Times New Roman"/>
          <w:sz w:val="28"/>
          <w:szCs w:val="28"/>
        </w:rPr>
        <w:t>10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 «</w:t>
      </w:r>
      <w:r w:rsidR="00F0150F" w:rsidRPr="00F0150F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8829B0" w:rsidRPr="00F0150F">
        <w:rPr>
          <w:rFonts w:ascii="Times New Roman" w:hAnsi="Times New Roman" w:cs="Times New Roman"/>
          <w:sz w:val="28"/>
          <w:szCs w:val="28"/>
        </w:rPr>
        <w:t xml:space="preserve">» </w:t>
      </w:r>
      <w:r w:rsidRPr="00F0150F">
        <w:rPr>
          <w:rFonts w:ascii="Times New Roman" w:hAnsi="Times New Roman" w:cs="Times New Roman"/>
          <w:sz w:val="28"/>
          <w:szCs w:val="28"/>
        </w:rPr>
        <w:t>(</w:t>
      </w:r>
      <w:r w:rsidR="00F0150F" w:rsidRPr="00F0150F">
        <w:rPr>
          <w:rFonts w:ascii="Times New Roman" w:hAnsi="Times New Roman" w:cs="Times New Roman"/>
          <w:sz w:val="28"/>
          <w:szCs w:val="28"/>
        </w:rPr>
        <w:t>64,4</w:t>
      </w:r>
      <w:r w:rsidRPr="00F0150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0150F" w:rsidRPr="00F0150F">
        <w:rPr>
          <w:rFonts w:ascii="Times New Roman" w:hAnsi="Times New Roman" w:cs="Times New Roman"/>
          <w:sz w:val="28"/>
          <w:szCs w:val="28"/>
        </w:rPr>
        <w:t>а</w:t>
      </w:r>
      <w:r w:rsidRPr="00F0150F">
        <w:rPr>
          <w:rFonts w:ascii="Times New Roman" w:hAnsi="Times New Roman" w:cs="Times New Roman"/>
          <w:sz w:val="28"/>
          <w:szCs w:val="28"/>
        </w:rPr>
        <w:t xml:space="preserve">) </w:t>
      </w:r>
      <w:r w:rsidRPr="00874520">
        <w:rPr>
          <w:rFonts w:ascii="Times New Roman" w:hAnsi="Times New Roman" w:cs="Times New Roman"/>
          <w:sz w:val="28"/>
          <w:szCs w:val="28"/>
        </w:rPr>
        <w:t>в связи с</w:t>
      </w:r>
      <w:r w:rsidR="008829B0" w:rsidRPr="00874520">
        <w:rPr>
          <w:rFonts w:ascii="Times New Roman" w:hAnsi="Times New Roman" w:cs="Times New Roman"/>
          <w:sz w:val="28"/>
          <w:szCs w:val="28"/>
        </w:rPr>
        <w:t xml:space="preserve"> </w:t>
      </w:r>
      <w:r w:rsidR="00874520">
        <w:rPr>
          <w:rFonts w:ascii="Times New Roman" w:hAnsi="Times New Roman" w:cs="Times New Roman"/>
          <w:sz w:val="28"/>
          <w:szCs w:val="28"/>
        </w:rPr>
        <w:t xml:space="preserve">тем, что по результатам проведенных аукционов закупки по приобретению жилых помещений для 12 детей-сирот на сумму 12 043 152 рубля признаны не состоявшимися, финансированием расходов по данному разделу под фактическую потребность. </w:t>
      </w:r>
    </w:p>
    <w:p w:rsidR="00874520" w:rsidRDefault="00D67D36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t>По сравнению с 2018 годом объем расходов бюджета муниципального района увеличил</w:t>
      </w:r>
      <w:r w:rsidR="00874520">
        <w:rPr>
          <w:rFonts w:ascii="Times New Roman" w:hAnsi="Times New Roman" w:cs="Times New Roman"/>
          <w:sz w:val="28"/>
          <w:szCs w:val="28"/>
        </w:rPr>
        <w:t>ся на 20 661 265,61 руб. или 103</w:t>
      </w:r>
      <w:r w:rsidRPr="00F73178">
        <w:rPr>
          <w:rFonts w:ascii="Times New Roman" w:hAnsi="Times New Roman" w:cs="Times New Roman"/>
          <w:sz w:val="28"/>
          <w:szCs w:val="28"/>
        </w:rPr>
        <w:t>,5 процента</w:t>
      </w:r>
      <w:r w:rsidR="00E347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11 «физическая культура и спорт» рост в 19,1 раза в связи с реализацией на территории района программы инициативного бюджетирования – создание многофункциональной спортивной площадки на базе школы №4 с объемом финансирования 2 500 000 рублей.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разделу 05 «Жилищно-коммунальное хозяйство» рост 159,6% обусловлен расходами по газификации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2 238 900,95 рублей, приобретением специализированной техники для предприятий жилищно-коммунального хозяйства (экскаватор-погрузчик) на сумму 3 582 000 рублей. </w:t>
      </w:r>
    </w:p>
    <w:p w:rsidR="00874520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разделу 02 «Национальная оборона» рост 141,2% связан с расходами по мобилизационной подготовке экономики в сумме 222 320 рублей.</w:t>
      </w:r>
    </w:p>
    <w:p w:rsidR="00874520" w:rsidRPr="00C91897" w:rsidRDefault="00874520" w:rsidP="00874520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14 «Межбюджетные трансферты общего характера бюджетам бюджетной системы РФ» рост в 4,36 раза в связи с предоставлением финансовой помощи из областного бюджета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на </w:t>
      </w:r>
      <w:r w:rsidR="0035666D">
        <w:rPr>
          <w:rFonts w:ascii="Times New Roman" w:hAnsi="Times New Roman" w:cs="Times New Roman"/>
          <w:sz w:val="28"/>
          <w:szCs w:val="28"/>
        </w:rPr>
        <w:t xml:space="preserve">ремонт городской бани в сумме 2 500 000 рублей, на ремонт дороги по ул. </w:t>
      </w:r>
      <w:proofErr w:type="spellStart"/>
      <w:r w:rsidR="0035666D">
        <w:rPr>
          <w:rFonts w:ascii="Times New Roman" w:hAnsi="Times New Roman" w:cs="Times New Roman"/>
          <w:sz w:val="28"/>
          <w:szCs w:val="28"/>
        </w:rPr>
        <w:t>мЛенина</w:t>
      </w:r>
      <w:proofErr w:type="spellEnd"/>
      <w:r w:rsidR="0035666D">
        <w:rPr>
          <w:rFonts w:ascii="Times New Roman" w:hAnsi="Times New Roman" w:cs="Times New Roman"/>
          <w:sz w:val="28"/>
          <w:szCs w:val="28"/>
        </w:rPr>
        <w:t xml:space="preserve"> в сумме 6 500 000 рублей.</w:t>
      </w:r>
    </w:p>
    <w:p w:rsidR="00F534BD" w:rsidRPr="00E34763" w:rsidRDefault="009B4318" w:rsidP="007568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201</w:t>
      </w:r>
      <w:r w:rsidR="00952B37">
        <w:rPr>
          <w:rFonts w:ascii="Times New Roman" w:hAnsi="Times New Roman" w:cs="Times New Roman"/>
          <w:sz w:val="28"/>
          <w:szCs w:val="28"/>
        </w:rPr>
        <w:t>9</w:t>
      </w:r>
      <w:r w:rsidRPr="00E34763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E34763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E34763">
        <w:rPr>
          <w:rFonts w:ascii="Times New Roman" w:hAnsi="Times New Roman" w:cs="Times New Roman"/>
          <w:sz w:val="28"/>
          <w:szCs w:val="28"/>
        </w:rPr>
        <w:t>.</w:t>
      </w:r>
      <w:r w:rsidR="00BF6AE2" w:rsidRPr="00E34763">
        <w:rPr>
          <w:rFonts w:ascii="Times New Roman" w:hAnsi="Times New Roman" w:cs="Times New Roman"/>
          <w:sz w:val="28"/>
          <w:szCs w:val="28"/>
        </w:rPr>
        <w:t xml:space="preserve"> </w:t>
      </w:r>
      <w:r w:rsidRPr="00E34763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="00F534BD" w:rsidRPr="00E347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E34763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E34763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за </w:t>
      </w:r>
      <w:r w:rsidR="009B4318" w:rsidRPr="00E34763">
        <w:rPr>
          <w:rFonts w:ascii="Times New Roman" w:hAnsi="Times New Roman" w:cs="Times New Roman"/>
          <w:sz w:val="28"/>
          <w:szCs w:val="28"/>
        </w:rPr>
        <w:t>201</w:t>
      </w:r>
      <w:r w:rsidR="00E34763">
        <w:rPr>
          <w:rFonts w:ascii="Times New Roman" w:hAnsi="Times New Roman" w:cs="Times New Roman"/>
          <w:sz w:val="28"/>
          <w:szCs w:val="28"/>
        </w:rPr>
        <w:t>9</w:t>
      </w:r>
      <w:r w:rsidR="009B4318" w:rsidRPr="00E347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4318" w:rsidRPr="00E34763" w:rsidRDefault="00097B41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4763">
        <w:rPr>
          <w:rFonts w:ascii="Times New Roman" w:hAnsi="Times New Roman" w:cs="Times New Roman"/>
          <w:sz w:val="24"/>
          <w:szCs w:val="24"/>
        </w:rPr>
        <w:t>(</w:t>
      </w:r>
      <w:r w:rsidR="009B4318" w:rsidRPr="00E34763">
        <w:rPr>
          <w:rFonts w:ascii="Times New Roman" w:hAnsi="Times New Roman" w:cs="Times New Roman"/>
          <w:sz w:val="24"/>
          <w:szCs w:val="24"/>
        </w:rPr>
        <w:t>рублей</w:t>
      </w:r>
      <w:r w:rsidRPr="00E3476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264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12"/>
        <w:gridCol w:w="1512"/>
        <w:gridCol w:w="1512"/>
        <w:gridCol w:w="1115"/>
        <w:gridCol w:w="992"/>
      </w:tblGrid>
      <w:tr w:rsidR="00087230" w:rsidRPr="00911EDF" w:rsidTr="00097B41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911EDF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09029E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                              за 201</w:t>
            </w:r>
            <w:r w:rsidR="00E34763" w:rsidRPr="00911E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E34763" w:rsidRPr="00911E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F43E7F" w:rsidRPr="00911ED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63" w:rsidRPr="00911EDF" w:rsidRDefault="00E34763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310,90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125 205 757,73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108 362 873,91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204,55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395 130 778,10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391 682 261,01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3 110 366,00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3 032 183,35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127,2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257,52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495 160,00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434 556,60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391,28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17 400 012,00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17 197 687,24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197,4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538,79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89 497 237,27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87 809 847,08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763" w:rsidRPr="00911EDF" w:rsidRDefault="00E34763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144,90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3 512 546,00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3 355 421,36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</w:tr>
      <w:tr w:rsidR="00E34763" w:rsidRPr="00911EDF" w:rsidTr="00E34763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63" w:rsidRPr="00911EDF" w:rsidRDefault="00E3476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34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911EDF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564,94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634 351 857,10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E34763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611 874 830,55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763" w:rsidRPr="00911EDF" w:rsidRDefault="00911EDF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</w:tr>
    </w:tbl>
    <w:p w:rsidR="003275C4" w:rsidRPr="00911EDF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BB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расходов бюджета муниципального образования «Унечский муниципальный район» осуществлялось в соответствии с решением Унечского районного Совета народных депутатов от </w:t>
      </w:r>
      <w:r w:rsidR="000702F3" w:rsidRPr="00D51BB5">
        <w:rPr>
          <w:rFonts w:ascii="Times New Roman" w:hAnsi="Times New Roman" w:cs="Times New Roman"/>
          <w:sz w:val="28"/>
          <w:szCs w:val="28"/>
        </w:rPr>
        <w:t>0</w:t>
      </w:r>
      <w:r w:rsidR="00D51BB5" w:rsidRPr="00D51BB5">
        <w:rPr>
          <w:rFonts w:ascii="Times New Roman" w:hAnsi="Times New Roman" w:cs="Times New Roman"/>
          <w:sz w:val="28"/>
          <w:szCs w:val="28"/>
        </w:rPr>
        <w:t>7</w:t>
      </w:r>
      <w:r w:rsidR="00FE3492" w:rsidRPr="00D51BB5">
        <w:rPr>
          <w:rFonts w:ascii="Times New Roman" w:hAnsi="Times New Roman" w:cs="Times New Roman"/>
          <w:sz w:val="28"/>
          <w:szCs w:val="28"/>
        </w:rPr>
        <w:t>.12.201</w:t>
      </w:r>
      <w:r w:rsidR="00D51BB5" w:rsidRPr="00D51BB5">
        <w:rPr>
          <w:rFonts w:ascii="Times New Roman" w:hAnsi="Times New Roman" w:cs="Times New Roman"/>
          <w:sz w:val="28"/>
          <w:szCs w:val="28"/>
        </w:rPr>
        <w:t>8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года № 5-</w:t>
      </w:r>
      <w:r w:rsidR="00D51BB5" w:rsidRPr="00D51BB5">
        <w:rPr>
          <w:rFonts w:ascii="Times New Roman" w:hAnsi="Times New Roman" w:cs="Times New Roman"/>
          <w:sz w:val="28"/>
          <w:szCs w:val="28"/>
        </w:rPr>
        <w:t>336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D51BB5" w:rsidRPr="00D51BB5">
        <w:rPr>
          <w:rFonts w:ascii="Times New Roman" w:hAnsi="Times New Roman" w:cs="Times New Roman"/>
          <w:sz w:val="28"/>
          <w:szCs w:val="28"/>
        </w:rPr>
        <w:t>9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D51BB5">
        <w:rPr>
          <w:rFonts w:ascii="Times New Roman" w:hAnsi="Times New Roman" w:cs="Times New Roman"/>
          <w:sz w:val="28"/>
          <w:szCs w:val="28"/>
        </w:rPr>
        <w:t>ановый период 20</w:t>
      </w:r>
      <w:r w:rsidR="00D51BB5" w:rsidRPr="00D51BB5">
        <w:rPr>
          <w:rFonts w:ascii="Times New Roman" w:hAnsi="Times New Roman" w:cs="Times New Roman"/>
          <w:sz w:val="28"/>
          <w:szCs w:val="28"/>
        </w:rPr>
        <w:t>20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D51BB5">
        <w:rPr>
          <w:rFonts w:ascii="Times New Roman" w:hAnsi="Times New Roman" w:cs="Times New Roman"/>
          <w:sz w:val="28"/>
          <w:szCs w:val="28"/>
        </w:rPr>
        <w:t>2</w:t>
      </w:r>
      <w:r w:rsidR="00D51BB5" w:rsidRPr="00D51BB5">
        <w:rPr>
          <w:rFonts w:ascii="Times New Roman" w:hAnsi="Times New Roman" w:cs="Times New Roman"/>
          <w:sz w:val="28"/>
          <w:szCs w:val="28"/>
        </w:rPr>
        <w:t>1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D51BB5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D51BB5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</w:t>
      </w:r>
      <w:r w:rsidR="002533EA" w:rsidRPr="00D51BB5"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D51BB5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D51BB5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D51BB5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D51BB5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D51BB5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D51B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темп роста 197,4 % в сравнении с исполнением за 2018 год по финансовому управлению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объясняется увеличением объема финансовой помощи поселениям района (выделение межбюджетных трансфертов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поселению в сумме 9 000 000 рублей).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расходов на 127,2 %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объясняется наличием расходов по информационному обеспечению деятельности органов местного самоуправления в сумме 577 130 рублей.</w:t>
      </w:r>
    </w:p>
    <w:p w:rsidR="009B7B28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Увеличение расходов по Отделу культуры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облатси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111,9 % связано с реализацией на территории района национального проекта «Культура» (создание виртуального концертного зала в клубе им. 1 Мая) в объеме 5 600 000 рублей, государственной программы «Развитие культуры и туризма в Брянской области» (ремонты клуба им. 1 Мая,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Брянкустичского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СДК) в сумме 6 358 696 рублей.</w:t>
      </w:r>
      <w:proofErr w:type="gramEnd"/>
    </w:p>
    <w:p w:rsidR="009B7B28" w:rsidRPr="00D51BB5" w:rsidRDefault="009B7B2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темпа роста расходов по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(48,6%) объясняется наличием вакансии в течение года по должности Председатель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229FE" w:rsidRPr="00C91897" w:rsidRDefault="007229FE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543FD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51BB5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</w:t>
      </w:r>
      <w:r w:rsidR="006A6D4E" w:rsidRPr="00D51BB5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201</w:t>
      </w:r>
      <w:r w:rsidR="00D51BB5">
        <w:rPr>
          <w:rFonts w:ascii="Times New Roman" w:hAnsi="Times New Roman" w:cs="Times New Roman"/>
          <w:sz w:val="28"/>
          <w:szCs w:val="28"/>
        </w:rPr>
        <w:t>9</w:t>
      </w:r>
      <w:r w:rsidR="006A6D4E" w:rsidRPr="00D51BB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год предусмотрены в сумме </w:t>
      </w:r>
      <w:r w:rsidR="00FA3363" w:rsidRPr="00FA3363">
        <w:rPr>
          <w:rFonts w:ascii="Times New Roman" w:hAnsi="Times New Roman" w:cs="Times New Roman"/>
          <w:sz w:val="28"/>
          <w:szCs w:val="28"/>
        </w:rPr>
        <w:t>628 989 929,10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942F89" w:rsidRPr="00FA3363">
        <w:rPr>
          <w:rFonts w:ascii="Times New Roman" w:hAnsi="Times New Roman" w:cs="Times New Roman"/>
          <w:sz w:val="28"/>
          <w:szCs w:val="28"/>
        </w:rPr>
        <w:t>201</w:t>
      </w:r>
      <w:r w:rsidR="00D51BB5" w:rsidRPr="00FA3363">
        <w:rPr>
          <w:rFonts w:ascii="Times New Roman" w:hAnsi="Times New Roman" w:cs="Times New Roman"/>
          <w:sz w:val="28"/>
          <w:szCs w:val="28"/>
        </w:rPr>
        <w:t>9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FA3363">
        <w:rPr>
          <w:rFonts w:ascii="Times New Roman" w:hAnsi="Times New Roman" w:cs="Times New Roman"/>
          <w:sz w:val="28"/>
          <w:szCs w:val="28"/>
        </w:rPr>
        <w:t>ило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606 651 688,60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AB656C" w:rsidRPr="00FA3363">
        <w:rPr>
          <w:rFonts w:ascii="Times New Roman" w:hAnsi="Times New Roman" w:cs="Times New Roman"/>
          <w:sz w:val="28"/>
          <w:szCs w:val="28"/>
        </w:rPr>
        <w:t>.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или </w:t>
      </w:r>
      <w:r w:rsidR="00FA3363" w:rsidRPr="00FA3363">
        <w:rPr>
          <w:rFonts w:ascii="Times New Roman" w:hAnsi="Times New Roman" w:cs="Times New Roman"/>
          <w:sz w:val="28"/>
          <w:szCs w:val="28"/>
        </w:rPr>
        <w:t>96,4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</w:t>
      </w:r>
      <w:r w:rsidR="00FA3363" w:rsidRPr="00FA3363">
        <w:rPr>
          <w:rFonts w:ascii="Times New Roman" w:hAnsi="Times New Roman" w:cs="Times New Roman"/>
          <w:sz w:val="28"/>
          <w:szCs w:val="28"/>
        </w:rPr>
        <w:t>а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FA3363">
        <w:rPr>
          <w:rFonts w:ascii="Times New Roman" w:hAnsi="Times New Roman" w:cs="Times New Roman"/>
          <w:sz w:val="28"/>
          <w:szCs w:val="28"/>
        </w:rPr>
        <w:t>99,</w:t>
      </w:r>
      <w:r w:rsidR="00FA3363" w:rsidRPr="00FA3363">
        <w:rPr>
          <w:rFonts w:ascii="Times New Roman" w:hAnsi="Times New Roman" w:cs="Times New Roman"/>
          <w:sz w:val="28"/>
          <w:szCs w:val="28"/>
        </w:rPr>
        <w:t>1</w:t>
      </w:r>
      <w:r w:rsidR="00AB656C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процентов</w:t>
      </w:r>
      <w:r w:rsidR="00F45AEB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 муниципального  района»   за   2019  год     составил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97 756 890,29 руб. при плановых назначениях 114 436 549,73 руб.  Исполнение 85,4 %.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условий для обеспечения потребностей населения района в транспортных услугах;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– отдел культуры администрации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области, Комитет по управлению муниципальным имуществом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8 подпрограммам.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 xml:space="preserve"> </w:t>
      </w: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плане 3 690 050 руб. расходы за 2019 год исполнены на 98,4 % и составили 3 629 283,23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FA3363" w:rsidRPr="00FA3363" w:rsidRDefault="00FA3363" w:rsidP="00FA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в сумме 3 629 283,23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при плане 4 499 128 руб. расходы составили 4 389 614,59 руб. или 97,6 %.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мобилизационную подготовку экономики в сумме 222 320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дежурно-диспетчерской службы в сумме 3 366 802,59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ремонт комплексной системы экстренного оповещения населения об угрозе возникновения чрезвычайных ситуаций (КСЭОН) в сумме 23 094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24 000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ведение воинского учета в поселениях, где отсутствуют военные комиссариаты в сумме 753 398 руб.</w:t>
      </w:r>
    </w:p>
    <w:p w:rsidR="00FA3363" w:rsidRPr="00FA3363" w:rsidRDefault="00FA3363" w:rsidP="00FA336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1 117 000 руб. кассовые расходы за 2019 год составили 1 115 963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подотраслей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сельского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в сумме 937 952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выплату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178 011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1 529 218,50 руб. расходы за 2019 год составили 1 511 464,42 руб. или 98,8 %.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1 123 848,96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по отлову и содержанию безнадзорных животных в сумме 130 925,46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244 544,00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12 146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  2019 год  составило 34 739 541,51 руб. или 93,1 % годовых плановых назначений 37 327 454,91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автосамосвала в сумме 3 272 704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671 062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поселениями в сумме 7 996 649,79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развитие и совершенствование сети автомобильных дорог местного значения общего пользования в сумме 8455855,90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в сумме 6 201 000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страхование автобусов, поставку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тахографов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в сумме 269 664,37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3 551,85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уплату ежемесячных взносов на капитальный ремонт многоквартирных домов в сумме 270 177,28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реализацию переданных полномочий сельским поселениям на уплату ежемесячных взносов на капитальный ремонт многоквартирных домов в сумме 70 662,76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переданных полномочий сельским поселениям на организацию водоснабжения населения в части нецентрализованного водоснабжения в сумме 263 335,94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специализированной техники для предприятий жилищно-коммунального комплекса в сумме 3 582 000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газификации в сельской местности.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газификацию н. п. Пески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2 238 900,95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проектирование и другие необходимые работы по водоснабжению н. п. Березина, н. п.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1 443 976,67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 и спорта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плане 3 325 394 руб. расходы за 2019 год  составили 3 305 560,72 руб. или 99,4 %.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 по развитию физической культуры и спорта в сумме 180 166,72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поддержке местных инициатив граждан (проверка достоверности определения сметной стоимости ремонта корта, устройства волейбольной и баскетбольной площадок) в сумме 20 000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реализацию программ (проектов)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бюджетирования в сумме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2 500 000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приобретение спортивной формы, оборудования и инвентаря для ДЮСШ «Электрон» в рамках Государственной программы «Развитие физической культуры и спорта Брянской области» в сумме 605 394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«Социальная политика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 2019 год составило 20 464 501,01 руб. или 60,8 % плановых назначений 33 633 265,32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обеспечение сохранности жилых помещений, закрепленных за детьми-сиротами и детьми, оставшимися без попечения родителей в сумме 1 500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осуществление деятельности по опеке и попечительству в сумме 978 174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49 000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10 670 497,31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3 010 788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попечения, в семью в сумме 34 959,46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сумме 3 207 013,33 руб.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муниципальных пенсий в сумме 2 452 568,91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оказание помощи общественным организациям (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органов,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слепых) в сумме 60 000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сельского хозяйства и регулирование рынков сельскохозяйственной продукции, сырья и продовольствия» при плане 35 000 руб. кассовые расходы за  2019 год составили 34 450  руб. или 98,4 %.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lastRenderedPageBreak/>
        <w:tab/>
        <w:t>Основное мероприятие: Создание условий для развития сельскохозяйственного производства, расширения рынка сельскохозяйственной продукции, сырья и продовольствия.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составили в сумме 34 450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Вне рамок подпрограмм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района» при годовых плановых назначениях 29 280 039 руб. расходы за 2019 год составили 28 566 511,81 руб. или 97,6 %.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главы администрации района в сумме 1 504 487,37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аппарата администрации района в сумме 18 844 407,03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финансовое обеспечение МБУ «Служба по эксплуатации и обслуживанию муниципального имущества» в сумме 4 951 422,05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КУМИ в сумме 2 172 649,38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оценку имущества, признание прав и регулирование отношений муниципальной собственности в сумме 127 363,98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земельных участков в сумме 335 420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эксплуатацию и содержание муниципального имущества в сумме 2 109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557 853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реализацию муниципальной программы «Развитие образования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425 042 364,37 руб.  за 2019 год составил 420 931 578,86 руб. или 99% плановых назначений.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 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управление образования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сфере образования на территории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администрации района в сумме 1 569 676,29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аппарата Управления образования в сумме 2 985 448,96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прочих учреждений Управления образования (ЦБ, РМК, ХЭС) в сумме 31 259 289,47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содержание дошкольных образовательных учреждений в сумме 15 388 929,15 руб. за счет средств местного бюджета, в сумме 75 132 665 руб. за счет средств областного бюджета;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в сумме 49 644 646,18 руб. за счет средств местного бюджета, в сумме 174 050 043 руб. за счет средств областного бюджета;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2 625 297,26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 (ДХШ, ДШИ, ЦДО, ДЮСШ «Электрон») 37 939 022,81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учреждения психолого-медико-социального сопровождения в сумме 1 134 902,60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общественных мероприятий в сумме 538 393,40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питания в общеобразовательных организациях в сумме 4 748 643,80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отдельные мероприятия по развитию образования в сумме 200 000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мер социальной поддержки работникам образовательных организаций, работающим в сельских населенных пунктах в сумме 2 888 578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переподготовку и повышение квалификации персонала в сумме 118 890,10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проведение мероприятий по работе с семьей, детьми и молодежью в сумме 359 149,28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укрепление материально-технической базы детской художественной школы в рамках реализации мероприятий Государственной программы «Развитие культуры и туризма в Брянской области» в сумме 108 696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детского оздоровительного лагеря «Ручеек» в сумме 334291,69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пришкольных лагерях в сумме 1 222 053,23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Брянской области» в сумме 16 820 603,44 руб.</w:t>
      </w:r>
      <w:r w:rsidRPr="00FA3363">
        <w:t xml:space="preserve"> </w:t>
      </w:r>
      <w:r w:rsidRPr="00FA3363">
        <w:rPr>
          <w:rFonts w:ascii="Times New Roman" w:hAnsi="Times New Roman" w:cs="Times New Roman"/>
          <w:sz w:val="28"/>
          <w:szCs w:val="28"/>
        </w:rPr>
        <w:t xml:space="preserve">(детские сады Дельфин, Звездочка, городские школы, школы с.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Павловка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>, д. Березина).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муниципальной программы «Управление муниципальными финансами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района» при годовых плановых назначениях в сумме 17 234 200 руб. за 2019 год составил 17 031 875,24 руб. или 98,8 %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FA3363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FA3363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финансового управления администрации района в сумме 5 954 875,24 руб.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«Межбюджетные отношения с муниципальными образованиями» при плане 11 077 000 руб. исполнение составило 11 077 000 руб. или 100 %. 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1 397 000 руб.;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поддержку мер по обеспечению сбалансированности бюджетов поселений в сумме 9 680 000 руб.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72 276 815 руб. общий объем расходов за  2019 год составил 70 931 344,21 руб. или 98,1 %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A3363" w:rsidRPr="00FA3363" w:rsidRDefault="00FA3363" w:rsidP="00FA33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аппарата отдела культуры в сумме 1 784 557,40 руб., централизованной бухгалтерии отдела культуры в сумме 1 944 537,56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108 900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13 379 306,08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краеведческому музею в сумме 2 310 509,16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предоставление субсидий домам культуры в сумме 27 194 644,24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развитию культуры в сумме 76 242,65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(содержание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>) 6 256 811,72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(содержание городской библиотеки) 4 096 673,84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1 498 952,56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(подключение к сети Интернет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Задубенской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поселенческой библиотеки, укрепление материально-технической базы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Рюховской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поселенческой библиотеки) в рамках Государственной программы Российской Федерации «Развитие культуры и туризма» на 2013-2020 годы в сумме 182 913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 в сумме 6 358 696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поселений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населения, комплектованию и обеспечению сохранности библиотечных фондов библиотек поселений в сумме 138 600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«Цифровая культура».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создание виртуального концертного зала в муниципальном учреждении культуры «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в рамках национального проекта «Культура» в сумме 5 600 000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FA3363" w:rsidRPr="00FA3363" w:rsidRDefault="00FA3363" w:rsidP="00FA336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В общем объеме расходов бюджета муниципального района непрограммная деятельность составляет 0,85 %. По непрограммной деятельности плановые назначения на 2019 год предусмотрены в объеме 5 361928 руб., кассовое исполнение составило за 2019 год – 5 223 141,95 руб. или 97,4 %.</w:t>
      </w: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674 859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организацию и проведение муниципальных выборов в 2019 году израсходовано 700 000 руб. или 100 %. 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84 709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2019 году предусмотрены бюджетные ассигнования в сумме 3 110 366 руб. Кассовое исполнение расходов за 2019 год  составило 3 032 183,35 руб. или 97,5 % от утвержденных бюджетных ассигнований на 2019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На финансовое обеспечение деятельности Счетной палаты в 2019 году предусмотрены бюджетные ассигнования в сумме 495  160 руб.  Кассовое исполнение расходов за 2019 составило 434 556,60 руб. или 87,8 % от утвержденных бюджетных ассигнований на 2019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165 812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FA3363">
        <w:rPr>
          <w:rFonts w:ascii="Times New Roman" w:hAnsi="Times New Roman" w:cs="Times New Roman"/>
          <w:sz w:val="28"/>
          <w:szCs w:val="28"/>
        </w:rPr>
        <w:tab/>
        <w:t>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40 996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сумме 90 026 руб.</w:t>
      </w:r>
    </w:p>
    <w:p w:rsidR="00FA3363" w:rsidRPr="00FA3363" w:rsidRDefault="00FA3363" w:rsidP="00FA3363">
      <w:p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C91897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229FE" w:rsidRPr="00C91897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BEF" w:rsidRPr="00CB2BA5" w:rsidRDefault="00C67BEF" w:rsidP="00C67B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BA5">
        <w:rPr>
          <w:rFonts w:ascii="Times New Roman" w:hAnsi="Times New Roman" w:cs="Times New Roman"/>
          <w:b/>
          <w:sz w:val="28"/>
          <w:szCs w:val="28"/>
        </w:rPr>
        <w:t xml:space="preserve">3. 3. Источники внутреннего финансирования дефицита </w:t>
      </w: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FF6075">
        <w:rPr>
          <w:szCs w:val="28"/>
        </w:rPr>
        <w:t>Решением о бюджете объем источников внутреннего финансирования дефицита бюджета утвержден в сумме (-)1</w:t>
      </w:r>
      <w:r w:rsidR="00CB2BA5" w:rsidRPr="00FF6075">
        <w:rPr>
          <w:szCs w:val="28"/>
        </w:rPr>
        <w:t>1 652 351</w:t>
      </w:r>
      <w:r w:rsidRPr="00FF6075">
        <w:rPr>
          <w:szCs w:val="28"/>
        </w:rPr>
        <w:t>,</w:t>
      </w:r>
      <w:r w:rsidR="00CB2BA5" w:rsidRPr="00FF6075">
        <w:rPr>
          <w:szCs w:val="28"/>
        </w:rPr>
        <w:t>68</w:t>
      </w:r>
      <w:r w:rsidRPr="00FF6075">
        <w:rPr>
          <w:szCs w:val="28"/>
        </w:rPr>
        <w:t xml:space="preserve"> рублей.</w:t>
      </w:r>
    </w:p>
    <w:p w:rsidR="00C67BEF" w:rsidRPr="00FF6075" w:rsidRDefault="00C67BEF" w:rsidP="00C67BE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Сальдо источников внутреннего финансирования дефицита районного бюджета за 201</w:t>
      </w:r>
      <w:r w:rsidR="00CB2BA5" w:rsidRPr="00FF6075">
        <w:rPr>
          <w:rFonts w:ascii="Times New Roman" w:hAnsi="Times New Roman" w:cs="Times New Roman"/>
          <w:sz w:val="28"/>
          <w:szCs w:val="28"/>
        </w:rPr>
        <w:t>9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по кассовому исполнению составило (-) 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425 105,19 </w:t>
      </w:r>
      <w:r w:rsidRPr="00FF6075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C67BEF" w:rsidRPr="00FF6075" w:rsidRDefault="00C67BEF" w:rsidP="00C67BEF">
      <w:pPr>
        <w:numPr>
          <w:ilvl w:val="0"/>
          <w:numId w:val="8"/>
        </w:numPr>
        <w:tabs>
          <w:tab w:val="num" w:pos="720"/>
          <w:tab w:val="left" w:pos="144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изменение остатков средств районного бюджета на счете за 201</w:t>
      </w:r>
      <w:r w:rsidR="00CB2BA5" w:rsidRPr="00FF6075">
        <w:rPr>
          <w:rFonts w:ascii="Times New Roman" w:hAnsi="Times New Roman" w:cs="Times New Roman"/>
          <w:sz w:val="28"/>
          <w:szCs w:val="28"/>
        </w:rPr>
        <w:t>9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в сумме (-) 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425 105,19 </w:t>
      </w:r>
      <w:r w:rsidRPr="00FF6075">
        <w:rPr>
          <w:rFonts w:ascii="Times New Roman" w:hAnsi="Times New Roman" w:cs="Times New Roman"/>
          <w:sz w:val="28"/>
          <w:szCs w:val="28"/>
        </w:rPr>
        <w:t>рубл</w:t>
      </w:r>
      <w:r w:rsidR="00CB2BA5" w:rsidRPr="00FF6075">
        <w:rPr>
          <w:rFonts w:ascii="Times New Roman" w:hAnsi="Times New Roman" w:cs="Times New Roman"/>
          <w:sz w:val="28"/>
          <w:szCs w:val="28"/>
        </w:rPr>
        <w:t>ей</w:t>
      </w:r>
      <w:r w:rsidRPr="00FF6075">
        <w:rPr>
          <w:rFonts w:ascii="Times New Roman" w:hAnsi="Times New Roman" w:cs="Times New Roman"/>
          <w:sz w:val="28"/>
          <w:szCs w:val="28"/>
        </w:rPr>
        <w:t>;</w:t>
      </w:r>
    </w:p>
    <w:p w:rsidR="00802054" w:rsidRPr="00FF6075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5A1D" w:rsidRPr="001B7B0D" w:rsidRDefault="00D85A1D" w:rsidP="0043639D">
      <w:pPr>
        <w:pStyle w:val="21"/>
        <w:spacing w:after="0" w:line="276" w:lineRule="auto"/>
        <w:ind w:firstLine="709"/>
        <w:jc w:val="center"/>
        <w:rPr>
          <w:b/>
          <w:sz w:val="28"/>
          <w:szCs w:val="28"/>
        </w:rPr>
      </w:pPr>
      <w:r w:rsidRPr="001B7B0D">
        <w:rPr>
          <w:b/>
          <w:sz w:val="28"/>
          <w:szCs w:val="28"/>
        </w:rPr>
        <w:t xml:space="preserve">4. Анализ показателей </w:t>
      </w:r>
      <w:r w:rsidR="00C949BD" w:rsidRPr="001B7B0D">
        <w:rPr>
          <w:b/>
          <w:sz w:val="28"/>
          <w:szCs w:val="28"/>
        </w:rPr>
        <w:t xml:space="preserve">бухгалтерской </w:t>
      </w:r>
      <w:r w:rsidRPr="001B7B0D">
        <w:rPr>
          <w:b/>
          <w:sz w:val="28"/>
          <w:szCs w:val="28"/>
        </w:rPr>
        <w:t xml:space="preserve">отчетности </w:t>
      </w:r>
      <w:r w:rsidR="00C949BD" w:rsidRPr="001B7B0D">
        <w:rPr>
          <w:b/>
          <w:sz w:val="28"/>
          <w:szCs w:val="28"/>
        </w:rPr>
        <w:t>субъекта бюджетной отчетности</w:t>
      </w:r>
    </w:p>
    <w:p w:rsidR="00151BDC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639D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B0D">
        <w:rPr>
          <w:rFonts w:ascii="Times New Roman" w:hAnsi="Times New Roman" w:cs="Times New Roman"/>
          <w:sz w:val="28"/>
          <w:szCs w:val="28"/>
        </w:rPr>
        <w:t>В целях характеристики показателей бухгалтерской отчетности к   пояснительной записке прилагаются следующие формы:</w:t>
      </w:r>
    </w:p>
    <w:p w:rsidR="00D85A1D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0503168 «Сведения о движении нефинансовых активов»;</w:t>
      </w:r>
    </w:p>
    <w:p w:rsidR="0096787A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0503169 «Сведения по дебиторской и кредиторской задолженности»;</w:t>
      </w:r>
    </w:p>
    <w:p w:rsidR="00711AD2" w:rsidRPr="001B7B0D" w:rsidRDefault="00711AD2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0503171 «Сведения о финансовых вложениях получателя бюджетных средств, администратора источников финансирования дефицита бюджета»;</w:t>
      </w:r>
    </w:p>
    <w:p w:rsidR="00711AD2" w:rsidRPr="001B7B0D" w:rsidRDefault="00711AD2" w:rsidP="00711AD2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0503172 «Сведения о государственном (муниципальном) долге, предоставленных бюджетных кредитах»;</w:t>
      </w:r>
    </w:p>
    <w:p w:rsidR="00437448" w:rsidRPr="00C70627" w:rsidRDefault="00437448" w:rsidP="0043744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t>- форма 0503174 «Сведения о доходах бюджета от перечисления части прибыли (дивидендов) государственных (муниципальных) унитарных п</w:t>
      </w:r>
      <w:bookmarkStart w:id="0" w:name="_GoBack"/>
      <w:bookmarkEnd w:id="0"/>
      <w:r w:rsidRPr="00C70627">
        <w:rPr>
          <w:sz w:val="28"/>
          <w:szCs w:val="28"/>
        </w:rPr>
        <w:t>редприятий, иных организаций с госуд</w:t>
      </w:r>
      <w:r w:rsidR="00B77A07" w:rsidRPr="00C70627">
        <w:rPr>
          <w:sz w:val="28"/>
          <w:szCs w:val="28"/>
        </w:rPr>
        <w:t>арственным участием в капитале»;</w:t>
      </w:r>
    </w:p>
    <w:p w:rsidR="00FD1378" w:rsidRPr="00C15F6C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C15F6C">
        <w:rPr>
          <w:sz w:val="28"/>
          <w:szCs w:val="28"/>
        </w:rPr>
        <w:t>- форма 0503175 «Сведения о принятых и неисполненных обязательствах получателя бюджетных средств»;</w:t>
      </w:r>
    </w:p>
    <w:p w:rsidR="00FD1378" w:rsidRPr="00C70627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t>- форма 0503190 «Сведения о вложениях в объекты недвижимого имущества, объектах незавершенного строительства».</w:t>
      </w:r>
    </w:p>
    <w:p w:rsidR="00FD1378" w:rsidRPr="00C70627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</w:p>
    <w:p w:rsidR="00D85A1D" w:rsidRPr="00180A3A" w:rsidRDefault="00D85A1D" w:rsidP="00D85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A3A">
        <w:rPr>
          <w:rFonts w:ascii="Times New Roman" w:hAnsi="Times New Roman" w:cs="Times New Roman"/>
          <w:b/>
          <w:sz w:val="28"/>
          <w:szCs w:val="28"/>
        </w:rPr>
        <w:t>5. Прочие вопросы деятельности</w:t>
      </w:r>
      <w:r w:rsidR="00C949BD" w:rsidRPr="00180A3A">
        <w:rPr>
          <w:rFonts w:ascii="Times New Roman" w:hAnsi="Times New Roman" w:cs="Times New Roman"/>
          <w:b/>
          <w:sz w:val="28"/>
          <w:szCs w:val="28"/>
        </w:rPr>
        <w:t xml:space="preserve"> субъекта бюджетной отчетности</w:t>
      </w:r>
    </w:p>
    <w:p w:rsidR="00D85A1D" w:rsidRPr="00180A3A" w:rsidRDefault="00D85A1D" w:rsidP="00180A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proofErr w:type="gramStart"/>
      <w:r w:rsidRPr="00180A3A">
        <w:rPr>
          <w:rFonts w:ascii="Times New Roman" w:hAnsi="Times New Roman" w:cs="Times New Roman"/>
          <w:sz w:val="28"/>
          <w:szCs w:val="28"/>
        </w:rPr>
        <w:t>Годовая отчетность за 201</w:t>
      </w:r>
      <w:r w:rsidR="003E62E4" w:rsidRPr="00180A3A">
        <w:rPr>
          <w:rFonts w:ascii="Times New Roman" w:hAnsi="Times New Roman" w:cs="Times New Roman"/>
          <w:sz w:val="28"/>
          <w:szCs w:val="28"/>
        </w:rPr>
        <w:t>9</w:t>
      </w:r>
      <w:r w:rsidRPr="00180A3A">
        <w:rPr>
          <w:rFonts w:ascii="Times New Roman" w:hAnsi="Times New Roman" w:cs="Times New Roman"/>
          <w:sz w:val="28"/>
          <w:szCs w:val="28"/>
        </w:rPr>
        <w:t xml:space="preserve"> год составлена согласно требований инструкции, утвержденной Приказом МФ РФ от 28.12.2010года № 191н (в ред. Приказов Минфина России от 29.12.2011 </w:t>
      </w:r>
      <w:hyperlink r:id="rId7" w:history="1">
        <w:r w:rsidRPr="00180A3A">
          <w:rPr>
            <w:rFonts w:ascii="Times New Roman" w:hAnsi="Times New Roman" w:cs="Times New Roman"/>
            <w:sz w:val="28"/>
            <w:szCs w:val="28"/>
          </w:rPr>
          <w:t>N 191н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26.10.2012 </w:t>
      </w:r>
      <w:hyperlink r:id="rId8" w:history="1">
        <w:r w:rsidRPr="00180A3A">
          <w:rPr>
            <w:rFonts w:ascii="Times New Roman" w:hAnsi="Times New Roman" w:cs="Times New Roman"/>
            <w:sz w:val="28"/>
            <w:szCs w:val="28"/>
          </w:rPr>
          <w:t>N 138н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19.12.2014 </w:t>
      </w:r>
      <w:hyperlink r:id="rId9" w:history="1">
        <w:r w:rsidRPr="00180A3A">
          <w:rPr>
            <w:rFonts w:ascii="Times New Roman" w:hAnsi="Times New Roman" w:cs="Times New Roman"/>
            <w:sz w:val="28"/>
            <w:szCs w:val="28"/>
          </w:rPr>
          <w:t>N 157н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26.08.2015 </w:t>
      </w:r>
      <w:hyperlink r:id="rId10" w:history="1">
        <w:r w:rsidRPr="00180A3A">
          <w:rPr>
            <w:rFonts w:ascii="Times New Roman" w:hAnsi="Times New Roman" w:cs="Times New Roman"/>
            <w:sz w:val="28"/>
            <w:szCs w:val="28"/>
          </w:rPr>
          <w:t>N 135н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31.12.2015 </w:t>
      </w:r>
      <w:hyperlink r:id="rId11" w:history="1">
        <w:r w:rsidRPr="00180A3A">
          <w:rPr>
            <w:rFonts w:ascii="Times New Roman" w:hAnsi="Times New Roman" w:cs="Times New Roman"/>
            <w:sz w:val="28"/>
            <w:szCs w:val="28"/>
          </w:rPr>
          <w:t>N 229н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12" w:history="1">
        <w:r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02.11.2017 </w:t>
      </w:r>
      <w:hyperlink r:id="rId13" w:history="1">
        <w:r w:rsidRPr="00180A3A">
          <w:rPr>
            <w:rFonts w:ascii="Times New Roman" w:hAnsi="Times New Roman" w:cs="Times New Roman"/>
            <w:sz w:val="28"/>
            <w:szCs w:val="28"/>
          </w:rPr>
          <w:t>N 176н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07.03.2018 </w:t>
      </w:r>
      <w:hyperlink r:id="rId14" w:history="1">
        <w:r w:rsidRPr="00180A3A">
          <w:rPr>
            <w:rFonts w:ascii="Times New Roman" w:hAnsi="Times New Roman" w:cs="Times New Roman"/>
            <w:sz w:val="28"/>
            <w:szCs w:val="28"/>
          </w:rPr>
          <w:t>N 43н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30.11.2018 </w:t>
      </w:r>
      <w:hyperlink r:id="rId15" w:history="1">
        <w:r w:rsidRPr="00180A3A">
          <w:rPr>
            <w:rFonts w:ascii="Times New Roman" w:hAnsi="Times New Roman" w:cs="Times New Roman"/>
            <w:sz w:val="28"/>
            <w:szCs w:val="28"/>
          </w:rPr>
          <w:t>N 244н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28.02.2019 </w:t>
      </w:r>
      <w:hyperlink r:id="rId16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16.05.2019 </w:t>
      </w:r>
      <w:hyperlink r:id="rId17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72н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20.08.2019 </w:t>
      </w:r>
      <w:hyperlink r:id="rId18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31.01.2020 </w:t>
      </w:r>
      <w:hyperlink r:id="rId19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>)</w:t>
      </w:r>
      <w:r w:rsidRPr="00180A3A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РФ», а также </w:t>
      </w:r>
      <w:r w:rsidRPr="00180A3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Pr="00180A3A">
        <w:rPr>
          <w:rFonts w:ascii="Times New Roman" w:hAnsi="Times New Roman" w:cs="Times New Roman"/>
          <w:sz w:val="28"/>
          <w:szCs w:val="28"/>
        </w:rPr>
        <w:t>Приказом Минфина России от 01.12.2010</w:t>
      </w:r>
      <w:proofErr w:type="gramEnd"/>
      <w:r w:rsidRPr="00180A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3A">
        <w:rPr>
          <w:rFonts w:ascii="Times New Roman" w:hAnsi="Times New Roman" w:cs="Times New Roman"/>
          <w:sz w:val="28"/>
          <w:szCs w:val="28"/>
        </w:rPr>
        <w:t xml:space="preserve">N 157н (в ред. Приказов Минфина России от 12.10.2012 </w:t>
      </w:r>
      <w:hyperlink r:id="rId20" w:history="1">
        <w:r w:rsidRPr="00180A3A">
          <w:rPr>
            <w:rFonts w:ascii="Times New Roman" w:hAnsi="Times New Roman" w:cs="Times New Roman"/>
            <w:sz w:val="28"/>
            <w:szCs w:val="28"/>
          </w:rPr>
          <w:t>N 134н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29.08.2014 </w:t>
      </w:r>
      <w:hyperlink r:id="rId21" w:history="1">
        <w:r w:rsidRPr="00180A3A">
          <w:rPr>
            <w:rFonts w:ascii="Times New Roman" w:hAnsi="Times New Roman" w:cs="Times New Roman"/>
            <w:sz w:val="28"/>
            <w:szCs w:val="28"/>
          </w:rPr>
          <w:t>N 89н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06.08.2015 </w:t>
      </w:r>
      <w:hyperlink r:id="rId22" w:history="1">
        <w:r w:rsidRPr="00180A3A">
          <w:rPr>
            <w:rFonts w:ascii="Times New Roman" w:hAnsi="Times New Roman" w:cs="Times New Roman"/>
            <w:sz w:val="28"/>
            <w:szCs w:val="28"/>
          </w:rPr>
          <w:t>N 124н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01.03.2016 </w:t>
      </w:r>
      <w:hyperlink r:id="rId23" w:history="1">
        <w:r w:rsidRPr="00180A3A">
          <w:rPr>
            <w:rFonts w:ascii="Times New Roman" w:hAnsi="Times New Roman" w:cs="Times New Roman"/>
            <w:sz w:val="28"/>
            <w:szCs w:val="28"/>
          </w:rPr>
          <w:t>N 16н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24" w:history="1">
        <w:r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27.09.2017 </w:t>
      </w:r>
      <w:hyperlink r:id="rId25" w:history="1">
        <w:r w:rsidRPr="00180A3A">
          <w:rPr>
            <w:rFonts w:ascii="Times New Roman" w:hAnsi="Times New Roman" w:cs="Times New Roman"/>
            <w:sz w:val="28"/>
            <w:szCs w:val="28"/>
          </w:rPr>
          <w:t>N 148н</w:t>
        </w:r>
      </w:hyperlink>
      <w:r w:rsidRPr="00180A3A">
        <w:rPr>
          <w:rFonts w:ascii="Times New Roman" w:hAnsi="Times New Roman" w:cs="Times New Roman"/>
          <w:sz w:val="28"/>
          <w:szCs w:val="28"/>
        </w:rPr>
        <w:t xml:space="preserve">, от 31.03.2018 </w:t>
      </w:r>
      <w:hyperlink r:id="rId26" w:history="1">
        <w:r w:rsidRPr="00180A3A">
          <w:rPr>
            <w:rFonts w:ascii="Times New Roman" w:hAnsi="Times New Roman" w:cs="Times New Roman"/>
            <w:sz w:val="28"/>
            <w:szCs w:val="28"/>
          </w:rPr>
          <w:t>N 64н</w:t>
        </w:r>
      </w:hyperlink>
      <w:r w:rsidR="007B1861" w:rsidRPr="00180A3A">
        <w:rPr>
          <w:rFonts w:ascii="Times New Roman" w:hAnsi="Times New Roman" w:cs="Times New Roman"/>
          <w:sz w:val="28"/>
          <w:szCs w:val="28"/>
        </w:rPr>
        <w:t xml:space="preserve">, от 28.12.2018 </w:t>
      </w:r>
      <w:r w:rsidR="007B1861" w:rsidRPr="00180A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B1861" w:rsidRPr="00180A3A">
        <w:rPr>
          <w:rFonts w:ascii="Times New Roman" w:hAnsi="Times New Roman" w:cs="Times New Roman"/>
          <w:sz w:val="28"/>
          <w:szCs w:val="28"/>
        </w:rPr>
        <w:t xml:space="preserve"> 298н</w:t>
      </w:r>
      <w:r w:rsidR="00E75CAE" w:rsidRPr="00180A3A">
        <w:rPr>
          <w:rFonts w:ascii="Times New Roman" w:hAnsi="Times New Roman" w:cs="Times New Roman"/>
          <w:sz w:val="28"/>
          <w:szCs w:val="28"/>
        </w:rPr>
        <w:t>) «</w:t>
      </w:r>
      <w:r w:rsidRPr="00180A3A">
        <w:rPr>
          <w:rFonts w:ascii="Times New Roman" w:hAnsi="Times New Roman" w:cs="Times New Roman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</w:t>
      </w:r>
      <w:proofErr w:type="gramEnd"/>
      <w:r w:rsidRPr="00180A3A">
        <w:rPr>
          <w:rFonts w:ascii="Times New Roman" w:hAnsi="Times New Roman" w:cs="Times New Roman"/>
          <w:sz w:val="28"/>
          <w:szCs w:val="28"/>
        </w:rPr>
        <w:t>, государственных академий наук, государственных (муниципальных) учреждений и Инструкции по его применению</w:t>
      </w:r>
      <w:r w:rsidR="00E75CAE" w:rsidRPr="00180A3A">
        <w:rPr>
          <w:rFonts w:ascii="Times New Roman" w:hAnsi="Times New Roman" w:cs="Times New Roman"/>
          <w:sz w:val="28"/>
          <w:szCs w:val="28"/>
        </w:rPr>
        <w:t>»</w:t>
      </w:r>
      <w:r w:rsidRPr="00180A3A">
        <w:rPr>
          <w:rFonts w:ascii="Times New Roman" w:hAnsi="Times New Roman" w:cs="Times New Roman"/>
          <w:sz w:val="28"/>
          <w:szCs w:val="28"/>
        </w:rPr>
        <w:t>.</w:t>
      </w:r>
    </w:p>
    <w:p w:rsidR="0043639D" w:rsidRPr="00E728F8" w:rsidRDefault="0043639D" w:rsidP="0043639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4 «Сведения об особенностях ведения бюджетного учета» прилагается к пояснительной записке.</w:t>
      </w:r>
    </w:p>
    <w:p w:rsidR="00EA75F3" w:rsidRPr="00E728F8" w:rsidRDefault="00EA75F3" w:rsidP="005643C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5 «Сведения о результатах мероприятий внутреннего государственного (муниципального) финансового контроля» прилагается к пояснительной записке.</w:t>
      </w:r>
    </w:p>
    <w:p w:rsidR="0043639D" w:rsidRPr="00E728F8" w:rsidRDefault="0043639D" w:rsidP="00DD37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6 «Сведения о проведении инвентаризаций» не представлена в виду отсутствия расхождений.</w:t>
      </w:r>
    </w:p>
    <w:p w:rsidR="00EA75F3" w:rsidRPr="00E728F8" w:rsidRDefault="00EA75F3" w:rsidP="00F80C0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7 «Сведения о результатах внешнего государственного (муниципального) финансового контроля» прилагается к пояснительной записке.</w:t>
      </w:r>
    </w:p>
    <w:p w:rsidR="005643C0" w:rsidRPr="00E728F8" w:rsidRDefault="005643C0" w:rsidP="00F80C0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Форма 0503162 «Сведения о результатах деятельности» не представлена ввиду отсутствия утвержденного муниципального задания казенным учреждениям.</w:t>
      </w:r>
    </w:p>
    <w:p w:rsidR="00BB1F4F" w:rsidRPr="00E728F8" w:rsidRDefault="00BB1F4F" w:rsidP="00F80C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8F8">
        <w:rPr>
          <w:rFonts w:ascii="Times New Roman" w:hAnsi="Times New Roman" w:cs="Times New Roman"/>
          <w:sz w:val="28"/>
          <w:szCs w:val="28"/>
        </w:rPr>
        <w:t>Не представлены ввиду отсутствия числовых значений:</w:t>
      </w:r>
      <w:proofErr w:type="gramEnd"/>
    </w:p>
    <w:p w:rsidR="00BB1F4F" w:rsidRDefault="00482C45" w:rsidP="00F80C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ab/>
      </w:r>
      <w:r w:rsidR="00BB1F4F" w:rsidRPr="00E728F8">
        <w:rPr>
          <w:rFonts w:ascii="Times New Roman" w:hAnsi="Times New Roman" w:cs="Times New Roman"/>
          <w:sz w:val="28"/>
          <w:szCs w:val="28"/>
        </w:rPr>
        <w:t>- форма 0503190 «Сведения о вложениях в объекты недвижимого имущества, объектах незавершенного строительства»;</w:t>
      </w:r>
    </w:p>
    <w:p w:rsidR="004E3572" w:rsidRPr="00E728F8" w:rsidRDefault="004E3572" w:rsidP="004E3572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E3572">
        <w:rPr>
          <w:rFonts w:ascii="Times New Roman" w:hAnsi="Times New Roman" w:cs="Times New Roman"/>
          <w:sz w:val="28"/>
          <w:szCs w:val="28"/>
        </w:rPr>
        <w:t>Форма 0503296 «Сведения об исполнении судебных реш</w:t>
      </w:r>
      <w:r>
        <w:rPr>
          <w:rFonts w:ascii="Times New Roman" w:hAnsi="Times New Roman" w:cs="Times New Roman"/>
          <w:sz w:val="28"/>
          <w:szCs w:val="28"/>
        </w:rPr>
        <w:t>ений по денежным обязательствам;</w:t>
      </w:r>
    </w:p>
    <w:p w:rsidR="00F718F1" w:rsidRPr="00E728F8" w:rsidRDefault="00BB1F4F" w:rsidP="004E35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- ф</w:t>
      </w:r>
      <w:r w:rsidR="00EA3FC9" w:rsidRPr="00E728F8">
        <w:rPr>
          <w:rFonts w:ascii="Times New Roman" w:hAnsi="Times New Roman" w:cs="Times New Roman"/>
          <w:sz w:val="28"/>
          <w:szCs w:val="28"/>
        </w:rPr>
        <w:t>орма 0503167 «Сведения о целевых иностранных кредитах»</w:t>
      </w:r>
      <w:r w:rsidR="001B7B0D" w:rsidRPr="00E728F8">
        <w:rPr>
          <w:rFonts w:ascii="Times New Roman" w:hAnsi="Times New Roman" w:cs="Times New Roman"/>
          <w:sz w:val="28"/>
          <w:szCs w:val="28"/>
        </w:rPr>
        <w:t>;</w:t>
      </w:r>
    </w:p>
    <w:p w:rsidR="001B7B0D" w:rsidRPr="00E728F8" w:rsidRDefault="001B7B0D" w:rsidP="004E3572">
      <w:pPr>
        <w:pStyle w:val="21"/>
        <w:spacing w:after="0" w:line="276" w:lineRule="auto"/>
        <w:ind w:firstLine="284"/>
        <w:jc w:val="both"/>
        <w:rPr>
          <w:sz w:val="28"/>
          <w:szCs w:val="28"/>
        </w:rPr>
      </w:pPr>
      <w:r w:rsidRPr="00E728F8">
        <w:rPr>
          <w:sz w:val="28"/>
          <w:szCs w:val="28"/>
        </w:rPr>
        <w:t>- форма 0503173 «Сведения об изменении остатков валюты баланса»;</w:t>
      </w:r>
    </w:p>
    <w:p w:rsidR="00C70627" w:rsidRPr="00E728F8" w:rsidRDefault="00C15D68" w:rsidP="004E3572">
      <w:pPr>
        <w:pStyle w:val="21"/>
        <w:spacing w:after="0" w:line="276" w:lineRule="auto"/>
        <w:ind w:firstLine="425"/>
        <w:jc w:val="both"/>
        <w:rPr>
          <w:sz w:val="28"/>
          <w:szCs w:val="28"/>
        </w:rPr>
      </w:pPr>
      <w:r w:rsidRPr="00E728F8">
        <w:rPr>
          <w:sz w:val="28"/>
          <w:szCs w:val="28"/>
        </w:rPr>
        <w:t>-</w:t>
      </w:r>
      <w:r w:rsidR="00C70627" w:rsidRPr="00E728F8">
        <w:rPr>
          <w:sz w:val="28"/>
          <w:szCs w:val="28"/>
        </w:rPr>
        <w:t>форма 0503178 «Сведения об остатках денежных средств на счетах получателя бюджетных средств».</w:t>
      </w:r>
    </w:p>
    <w:p w:rsidR="00FD1378" w:rsidRPr="00E728F8" w:rsidRDefault="00FD1378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E728F8" w:rsidRDefault="00DD2D5B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Началь</w:t>
      </w:r>
      <w:r w:rsidR="0046597D" w:rsidRPr="00E728F8">
        <w:rPr>
          <w:rFonts w:ascii="Times New Roman" w:hAnsi="Times New Roman" w:cs="Times New Roman"/>
          <w:sz w:val="28"/>
          <w:szCs w:val="28"/>
        </w:rPr>
        <w:t>ник финансового управления</w:t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8F8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  <w:t>В. В.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Коржунова</w:t>
      </w:r>
      <w:proofErr w:type="spellEnd"/>
    </w:p>
    <w:sectPr w:rsidR="0046597D" w:rsidRPr="00E728F8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07B5E"/>
    <w:rsid w:val="00010556"/>
    <w:rsid w:val="000157B8"/>
    <w:rsid w:val="00021AD8"/>
    <w:rsid w:val="00022634"/>
    <w:rsid w:val="00023B59"/>
    <w:rsid w:val="00024C48"/>
    <w:rsid w:val="0003248D"/>
    <w:rsid w:val="0003384A"/>
    <w:rsid w:val="000350D2"/>
    <w:rsid w:val="00036F99"/>
    <w:rsid w:val="0004030B"/>
    <w:rsid w:val="0005321C"/>
    <w:rsid w:val="00056C70"/>
    <w:rsid w:val="000702F3"/>
    <w:rsid w:val="00071E2C"/>
    <w:rsid w:val="000844B1"/>
    <w:rsid w:val="000858C9"/>
    <w:rsid w:val="00087230"/>
    <w:rsid w:val="00087880"/>
    <w:rsid w:val="00087894"/>
    <w:rsid w:val="0009005A"/>
    <w:rsid w:val="0009029E"/>
    <w:rsid w:val="00097B41"/>
    <w:rsid w:val="000A694C"/>
    <w:rsid w:val="000A7CED"/>
    <w:rsid w:val="000C5832"/>
    <w:rsid w:val="000D0677"/>
    <w:rsid w:val="000D1C81"/>
    <w:rsid w:val="000D7F84"/>
    <w:rsid w:val="000E5570"/>
    <w:rsid w:val="000E78D5"/>
    <w:rsid w:val="000E7FA7"/>
    <w:rsid w:val="000F222A"/>
    <w:rsid w:val="001018B1"/>
    <w:rsid w:val="001038B4"/>
    <w:rsid w:val="00104B10"/>
    <w:rsid w:val="00106899"/>
    <w:rsid w:val="00106B45"/>
    <w:rsid w:val="001103E1"/>
    <w:rsid w:val="00115960"/>
    <w:rsid w:val="00117D17"/>
    <w:rsid w:val="00122B52"/>
    <w:rsid w:val="001247D0"/>
    <w:rsid w:val="00132174"/>
    <w:rsid w:val="001334CB"/>
    <w:rsid w:val="00136025"/>
    <w:rsid w:val="00140E83"/>
    <w:rsid w:val="00141F3A"/>
    <w:rsid w:val="00143C63"/>
    <w:rsid w:val="00146F1A"/>
    <w:rsid w:val="00150F8F"/>
    <w:rsid w:val="00151BDC"/>
    <w:rsid w:val="0015331D"/>
    <w:rsid w:val="00153426"/>
    <w:rsid w:val="00154064"/>
    <w:rsid w:val="001543FD"/>
    <w:rsid w:val="00163DCA"/>
    <w:rsid w:val="00164686"/>
    <w:rsid w:val="00166357"/>
    <w:rsid w:val="00166E50"/>
    <w:rsid w:val="001677AA"/>
    <w:rsid w:val="001700E3"/>
    <w:rsid w:val="001754B9"/>
    <w:rsid w:val="001757BA"/>
    <w:rsid w:val="001773F3"/>
    <w:rsid w:val="00180A3A"/>
    <w:rsid w:val="001856EA"/>
    <w:rsid w:val="00186842"/>
    <w:rsid w:val="00191185"/>
    <w:rsid w:val="00191AE1"/>
    <w:rsid w:val="001A0B85"/>
    <w:rsid w:val="001A1AA5"/>
    <w:rsid w:val="001A6652"/>
    <w:rsid w:val="001B083F"/>
    <w:rsid w:val="001B49F8"/>
    <w:rsid w:val="001B7B0D"/>
    <w:rsid w:val="001B7DEF"/>
    <w:rsid w:val="001C1E75"/>
    <w:rsid w:val="001C4AF2"/>
    <w:rsid w:val="001C5F7F"/>
    <w:rsid w:val="001D1664"/>
    <w:rsid w:val="001D4FFB"/>
    <w:rsid w:val="001D6E41"/>
    <w:rsid w:val="001D76BB"/>
    <w:rsid w:val="001E3EF9"/>
    <w:rsid w:val="001E7C18"/>
    <w:rsid w:val="001F359E"/>
    <w:rsid w:val="001F47DF"/>
    <w:rsid w:val="001F6DC7"/>
    <w:rsid w:val="00202654"/>
    <w:rsid w:val="00204819"/>
    <w:rsid w:val="002066A6"/>
    <w:rsid w:val="00207668"/>
    <w:rsid w:val="00217E19"/>
    <w:rsid w:val="002241CC"/>
    <w:rsid w:val="00224561"/>
    <w:rsid w:val="00225038"/>
    <w:rsid w:val="00226142"/>
    <w:rsid w:val="00226A7C"/>
    <w:rsid w:val="00230BFD"/>
    <w:rsid w:val="002347E9"/>
    <w:rsid w:val="002361DD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1DDC"/>
    <w:rsid w:val="00297A2B"/>
    <w:rsid w:val="00297CDB"/>
    <w:rsid w:val="002A3DCA"/>
    <w:rsid w:val="002A6F86"/>
    <w:rsid w:val="002B504E"/>
    <w:rsid w:val="002B538F"/>
    <w:rsid w:val="002B7381"/>
    <w:rsid w:val="002C0078"/>
    <w:rsid w:val="002C35C5"/>
    <w:rsid w:val="002C5587"/>
    <w:rsid w:val="002C7AA4"/>
    <w:rsid w:val="002D413D"/>
    <w:rsid w:val="002D4B4E"/>
    <w:rsid w:val="002D6A56"/>
    <w:rsid w:val="002E1584"/>
    <w:rsid w:val="002E5B05"/>
    <w:rsid w:val="002E75CD"/>
    <w:rsid w:val="00304E6C"/>
    <w:rsid w:val="003070FE"/>
    <w:rsid w:val="00310B74"/>
    <w:rsid w:val="00311D71"/>
    <w:rsid w:val="00314682"/>
    <w:rsid w:val="00315E53"/>
    <w:rsid w:val="00321ACA"/>
    <w:rsid w:val="0032512E"/>
    <w:rsid w:val="00325216"/>
    <w:rsid w:val="00326B9C"/>
    <w:rsid w:val="003275C4"/>
    <w:rsid w:val="00331C41"/>
    <w:rsid w:val="003329DB"/>
    <w:rsid w:val="0033396C"/>
    <w:rsid w:val="00333F03"/>
    <w:rsid w:val="00334171"/>
    <w:rsid w:val="003342B8"/>
    <w:rsid w:val="00340158"/>
    <w:rsid w:val="00340F3A"/>
    <w:rsid w:val="00343A9D"/>
    <w:rsid w:val="00344EDD"/>
    <w:rsid w:val="00346A40"/>
    <w:rsid w:val="00346C33"/>
    <w:rsid w:val="0035614A"/>
    <w:rsid w:val="0035666D"/>
    <w:rsid w:val="003602B4"/>
    <w:rsid w:val="00361266"/>
    <w:rsid w:val="003626F5"/>
    <w:rsid w:val="00362E71"/>
    <w:rsid w:val="0036310C"/>
    <w:rsid w:val="003669F0"/>
    <w:rsid w:val="00373CDB"/>
    <w:rsid w:val="0037530A"/>
    <w:rsid w:val="00376220"/>
    <w:rsid w:val="00386C7F"/>
    <w:rsid w:val="003909DF"/>
    <w:rsid w:val="00393D06"/>
    <w:rsid w:val="0039663B"/>
    <w:rsid w:val="003B0E1D"/>
    <w:rsid w:val="003E0344"/>
    <w:rsid w:val="003E57FE"/>
    <w:rsid w:val="003E62E4"/>
    <w:rsid w:val="003F7F01"/>
    <w:rsid w:val="004005C2"/>
    <w:rsid w:val="00406BD5"/>
    <w:rsid w:val="004138F7"/>
    <w:rsid w:val="004143CF"/>
    <w:rsid w:val="00414D85"/>
    <w:rsid w:val="00415EEF"/>
    <w:rsid w:val="004244B5"/>
    <w:rsid w:val="00424CDF"/>
    <w:rsid w:val="0042720E"/>
    <w:rsid w:val="0043354D"/>
    <w:rsid w:val="00434282"/>
    <w:rsid w:val="0043602B"/>
    <w:rsid w:val="0043639D"/>
    <w:rsid w:val="00436B78"/>
    <w:rsid w:val="00437448"/>
    <w:rsid w:val="00445C40"/>
    <w:rsid w:val="00446342"/>
    <w:rsid w:val="00455EC0"/>
    <w:rsid w:val="00457A99"/>
    <w:rsid w:val="0046031D"/>
    <w:rsid w:val="00460763"/>
    <w:rsid w:val="0046244C"/>
    <w:rsid w:val="0046597D"/>
    <w:rsid w:val="00465A2D"/>
    <w:rsid w:val="00480C2B"/>
    <w:rsid w:val="00482BCA"/>
    <w:rsid w:val="00482C45"/>
    <w:rsid w:val="00485DEF"/>
    <w:rsid w:val="00487841"/>
    <w:rsid w:val="00491424"/>
    <w:rsid w:val="004964F0"/>
    <w:rsid w:val="004A03B1"/>
    <w:rsid w:val="004A1C59"/>
    <w:rsid w:val="004A3A59"/>
    <w:rsid w:val="004A3FBB"/>
    <w:rsid w:val="004B3ADA"/>
    <w:rsid w:val="004B6199"/>
    <w:rsid w:val="004B6D81"/>
    <w:rsid w:val="004C2566"/>
    <w:rsid w:val="004C5E90"/>
    <w:rsid w:val="004C6693"/>
    <w:rsid w:val="004D2500"/>
    <w:rsid w:val="004D3F6F"/>
    <w:rsid w:val="004E3572"/>
    <w:rsid w:val="004E48FC"/>
    <w:rsid w:val="004E7471"/>
    <w:rsid w:val="004E7B5F"/>
    <w:rsid w:val="004F0ABF"/>
    <w:rsid w:val="004F539C"/>
    <w:rsid w:val="004F612E"/>
    <w:rsid w:val="00500327"/>
    <w:rsid w:val="005145AE"/>
    <w:rsid w:val="00522446"/>
    <w:rsid w:val="005236D3"/>
    <w:rsid w:val="005249DE"/>
    <w:rsid w:val="0052579C"/>
    <w:rsid w:val="005328C1"/>
    <w:rsid w:val="00533F7C"/>
    <w:rsid w:val="00542148"/>
    <w:rsid w:val="005460FC"/>
    <w:rsid w:val="00547E84"/>
    <w:rsid w:val="00554D73"/>
    <w:rsid w:val="005643C0"/>
    <w:rsid w:val="0057138D"/>
    <w:rsid w:val="00571FC2"/>
    <w:rsid w:val="0057219A"/>
    <w:rsid w:val="00572B58"/>
    <w:rsid w:val="00574776"/>
    <w:rsid w:val="00580AC5"/>
    <w:rsid w:val="005815FD"/>
    <w:rsid w:val="00581AF6"/>
    <w:rsid w:val="0058274A"/>
    <w:rsid w:val="00591C80"/>
    <w:rsid w:val="00593BA2"/>
    <w:rsid w:val="005969DD"/>
    <w:rsid w:val="005977E2"/>
    <w:rsid w:val="005A11C3"/>
    <w:rsid w:val="005A4A95"/>
    <w:rsid w:val="005B3749"/>
    <w:rsid w:val="005C05FC"/>
    <w:rsid w:val="005C1FAD"/>
    <w:rsid w:val="005C27BF"/>
    <w:rsid w:val="005C590C"/>
    <w:rsid w:val="005D4729"/>
    <w:rsid w:val="005E681D"/>
    <w:rsid w:val="005F161E"/>
    <w:rsid w:val="005F3AAA"/>
    <w:rsid w:val="005F3F10"/>
    <w:rsid w:val="0060469C"/>
    <w:rsid w:val="00605E91"/>
    <w:rsid w:val="00605FED"/>
    <w:rsid w:val="0060746F"/>
    <w:rsid w:val="00611E16"/>
    <w:rsid w:val="00611F76"/>
    <w:rsid w:val="006135CF"/>
    <w:rsid w:val="006136C7"/>
    <w:rsid w:val="00621736"/>
    <w:rsid w:val="00623953"/>
    <w:rsid w:val="006258DF"/>
    <w:rsid w:val="00625E51"/>
    <w:rsid w:val="006333E7"/>
    <w:rsid w:val="00642B0B"/>
    <w:rsid w:val="006511E4"/>
    <w:rsid w:val="00651451"/>
    <w:rsid w:val="006518B0"/>
    <w:rsid w:val="00652A17"/>
    <w:rsid w:val="00655601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914"/>
    <w:rsid w:val="00683386"/>
    <w:rsid w:val="00692B87"/>
    <w:rsid w:val="00694B4A"/>
    <w:rsid w:val="006977FF"/>
    <w:rsid w:val="006A584F"/>
    <w:rsid w:val="006A5E05"/>
    <w:rsid w:val="006A6D4E"/>
    <w:rsid w:val="006B2298"/>
    <w:rsid w:val="006B2C10"/>
    <w:rsid w:val="006B7C38"/>
    <w:rsid w:val="006C1DEC"/>
    <w:rsid w:val="006D21CF"/>
    <w:rsid w:val="006D551C"/>
    <w:rsid w:val="006D67C0"/>
    <w:rsid w:val="006E14DF"/>
    <w:rsid w:val="006E2CDB"/>
    <w:rsid w:val="006E63BA"/>
    <w:rsid w:val="006F1B39"/>
    <w:rsid w:val="006F3A5C"/>
    <w:rsid w:val="006F4C36"/>
    <w:rsid w:val="006F556D"/>
    <w:rsid w:val="006F62FF"/>
    <w:rsid w:val="006F6716"/>
    <w:rsid w:val="006F685D"/>
    <w:rsid w:val="00705A92"/>
    <w:rsid w:val="00706F1E"/>
    <w:rsid w:val="00710B9B"/>
    <w:rsid w:val="00711AD2"/>
    <w:rsid w:val="00713840"/>
    <w:rsid w:val="0071504F"/>
    <w:rsid w:val="0071550F"/>
    <w:rsid w:val="007171D6"/>
    <w:rsid w:val="00721390"/>
    <w:rsid w:val="007229FE"/>
    <w:rsid w:val="00725512"/>
    <w:rsid w:val="0074726D"/>
    <w:rsid w:val="00752359"/>
    <w:rsid w:val="007568A0"/>
    <w:rsid w:val="0076019A"/>
    <w:rsid w:val="0076383C"/>
    <w:rsid w:val="007723ED"/>
    <w:rsid w:val="007815E5"/>
    <w:rsid w:val="00783BA5"/>
    <w:rsid w:val="00783D62"/>
    <w:rsid w:val="00785682"/>
    <w:rsid w:val="007904C6"/>
    <w:rsid w:val="007906FD"/>
    <w:rsid w:val="007912AE"/>
    <w:rsid w:val="00791344"/>
    <w:rsid w:val="00793349"/>
    <w:rsid w:val="0079413D"/>
    <w:rsid w:val="00796EE3"/>
    <w:rsid w:val="007A5564"/>
    <w:rsid w:val="007A78B7"/>
    <w:rsid w:val="007B1861"/>
    <w:rsid w:val="007B47BC"/>
    <w:rsid w:val="007B5054"/>
    <w:rsid w:val="007C5692"/>
    <w:rsid w:val="007D0231"/>
    <w:rsid w:val="007D0490"/>
    <w:rsid w:val="007D2E41"/>
    <w:rsid w:val="007D4AFD"/>
    <w:rsid w:val="007D7727"/>
    <w:rsid w:val="007F01ED"/>
    <w:rsid w:val="007F29D6"/>
    <w:rsid w:val="007F3F67"/>
    <w:rsid w:val="007F6E70"/>
    <w:rsid w:val="007F7226"/>
    <w:rsid w:val="0080117D"/>
    <w:rsid w:val="00802054"/>
    <w:rsid w:val="00803DA6"/>
    <w:rsid w:val="00803F53"/>
    <w:rsid w:val="00806BE0"/>
    <w:rsid w:val="0082793A"/>
    <w:rsid w:val="00834474"/>
    <w:rsid w:val="00835921"/>
    <w:rsid w:val="00835BC8"/>
    <w:rsid w:val="00843EEB"/>
    <w:rsid w:val="0084780B"/>
    <w:rsid w:val="00850B0E"/>
    <w:rsid w:val="00851E00"/>
    <w:rsid w:val="0085261A"/>
    <w:rsid w:val="0085312D"/>
    <w:rsid w:val="00853DAD"/>
    <w:rsid w:val="00855091"/>
    <w:rsid w:val="008576B1"/>
    <w:rsid w:val="00862A9D"/>
    <w:rsid w:val="00865AB9"/>
    <w:rsid w:val="00873CC4"/>
    <w:rsid w:val="00873F4B"/>
    <w:rsid w:val="00874520"/>
    <w:rsid w:val="00880D45"/>
    <w:rsid w:val="00881074"/>
    <w:rsid w:val="008829B0"/>
    <w:rsid w:val="008846AD"/>
    <w:rsid w:val="008853F3"/>
    <w:rsid w:val="00885BD3"/>
    <w:rsid w:val="00886283"/>
    <w:rsid w:val="0089457D"/>
    <w:rsid w:val="008946B9"/>
    <w:rsid w:val="008A30B8"/>
    <w:rsid w:val="008A53CD"/>
    <w:rsid w:val="008B08C2"/>
    <w:rsid w:val="008B58E3"/>
    <w:rsid w:val="008B621D"/>
    <w:rsid w:val="008B6BD9"/>
    <w:rsid w:val="008C0020"/>
    <w:rsid w:val="008C57BC"/>
    <w:rsid w:val="008D649D"/>
    <w:rsid w:val="008E1BB1"/>
    <w:rsid w:val="008E342A"/>
    <w:rsid w:val="008E3827"/>
    <w:rsid w:val="008E389A"/>
    <w:rsid w:val="008E41A4"/>
    <w:rsid w:val="008E4CEB"/>
    <w:rsid w:val="008F1E2B"/>
    <w:rsid w:val="008F263D"/>
    <w:rsid w:val="00905228"/>
    <w:rsid w:val="00910095"/>
    <w:rsid w:val="00911EDF"/>
    <w:rsid w:val="009141D8"/>
    <w:rsid w:val="00914C4F"/>
    <w:rsid w:val="0091575E"/>
    <w:rsid w:val="00917681"/>
    <w:rsid w:val="009224F6"/>
    <w:rsid w:val="00925987"/>
    <w:rsid w:val="00932584"/>
    <w:rsid w:val="0093273E"/>
    <w:rsid w:val="009329CE"/>
    <w:rsid w:val="00934D7F"/>
    <w:rsid w:val="00940B8E"/>
    <w:rsid w:val="00942F89"/>
    <w:rsid w:val="009440D0"/>
    <w:rsid w:val="00952B37"/>
    <w:rsid w:val="00952BF6"/>
    <w:rsid w:val="00952E41"/>
    <w:rsid w:val="00954F66"/>
    <w:rsid w:val="00957B8C"/>
    <w:rsid w:val="009621BC"/>
    <w:rsid w:val="0096787A"/>
    <w:rsid w:val="009714A6"/>
    <w:rsid w:val="009958E6"/>
    <w:rsid w:val="009B3CCD"/>
    <w:rsid w:val="009B4318"/>
    <w:rsid w:val="009B7B28"/>
    <w:rsid w:val="009C320C"/>
    <w:rsid w:val="009C7003"/>
    <w:rsid w:val="009D21E7"/>
    <w:rsid w:val="009D375A"/>
    <w:rsid w:val="009D5C54"/>
    <w:rsid w:val="009E04A4"/>
    <w:rsid w:val="009E06D5"/>
    <w:rsid w:val="00A0467B"/>
    <w:rsid w:val="00A0585C"/>
    <w:rsid w:val="00A058EE"/>
    <w:rsid w:val="00A070BC"/>
    <w:rsid w:val="00A11F92"/>
    <w:rsid w:val="00A13928"/>
    <w:rsid w:val="00A157DB"/>
    <w:rsid w:val="00A16E37"/>
    <w:rsid w:val="00A17931"/>
    <w:rsid w:val="00A21616"/>
    <w:rsid w:val="00A23327"/>
    <w:rsid w:val="00A23BEF"/>
    <w:rsid w:val="00A34AB1"/>
    <w:rsid w:val="00A35AD8"/>
    <w:rsid w:val="00A36F43"/>
    <w:rsid w:val="00A40F93"/>
    <w:rsid w:val="00A43913"/>
    <w:rsid w:val="00A471E5"/>
    <w:rsid w:val="00A4799A"/>
    <w:rsid w:val="00A47A00"/>
    <w:rsid w:val="00A543CD"/>
    <w:rsid w:val="00A55C99"/>
    <w:rsid w:val="00A62B6D"/>
    <w:rsid w:val="00A65EB4"/>
    <w:rsid w:val="00A70BCE"/>
    <w:rsid w:val="00A76CFF"/>
    <w:rsid w:val="00A77273"/>
    <w:rsid w:val="00A81B46"/>
    <w:rsid w:val="00A87AF2"/>
    <w:rsid w:val="00A87F85"/>
    <w:rsid w:val="00AA589A"/>
    <w:rsid w:val="00AB2E97"/>
    <w:rsid w:val="00AB3596"/>
    <w:rsid w:val="00AB6485"/>
    <w:rsid w:val="00AB656C"/>
    <w:rsid w:val="00AC16EF"/>
    <w:rsid w:val="00AC4D15"/>
    <w:rsid w:val="00AD0C41"/>
    <w:rsid w:val="00AD1B0D"/>
    <w:rsid w:val="00AD2A16"/>
    <w:rsid w:val="00AE5274"/>
    <w:rsid w:val="00AF0F2A"/>
    <w:rsid w:val="00AF4A0F"/>
    <w:rsid w:val="00AF7C14"/>
    <w:rsid w:val="00B01A0E"/>
    <w:rsid w:val="00B01CF3"/>
    <w:rsid w:val="00B01DAD"/>
    <w:rsid w:val="00B11020"/>
    <w:rsid w:val="00B131D5"/>
    <w:rsid w:val="00B1412A"/>
    <w:rsid w:val="00B17F03"/>
    <w:rsid w:val="00B207E3"/>
    <w:rsid w:val="00B27808"/>
    <w:rsid w:val="00B312BF"/>
    <w:rsid w:val="00B335DA"/>
    <w:rsid w:val="00B36E4B"/>
    <w:rsid w:val="00B47FBF"/>
    <w:rsid w:val="00B52384"/>
    <w:rsid w:val="00B539C6"/>
    <w:rsid w:val="00B55536"/>
    <w:rsid w:val="00B65B14"/>
    <w:rsid w:val="00B677E0"/>
    <w:rsid w:val="00B71CEB"/>
    <w:rsid w:val="00B77A07"/>
    <w:rsid w:val="00B80A5E"/>
    <w:rsid w:val="00B8465A"/>
    <w:rsid w:val="00B943E1"/>
    <w:rsid w:val="00BA5DAA"/>
    <w:rsid w:val="00BB1F4F"/>
    <w:rsid w:val="00BB2A20"/>
    <w:rsid w:val="00BB2FBE"/>
    <w:rsid w:val="00BB66F7"/>
    <w:rsid w:val="00BB7AA5"/>
    <w:rsid w:val="00BC62E2"/>
    <w:rsid w:val="00BD529F"/>
    <w:rsid w:val="00BD5A74"/>
    <w:rsid w:val="00BD5B07"/>
    <w:rsid w:val="00BE1208"/>
    <w:rsid w:val="00BE3CFE"/>
    <w:rsid w:val="00BE4260"/>
    <w:rsid w:val="00BF1609"/>
    <w:rsid w:val="00BF27E3"/>
    <w:rsid w:val="00BF3D70"/>
    <w:rsid w:val="00BF6AE2"/>
    <w:rsid w:val="00C0035D"/>
    <w:rsid w:val="00C00B4A"/>
    <w:rsid w:val="00C0562F"/>
    <w:rsid w:val="00C1131A"/>
    <w:rsid w:val="00C147BE"/>
    <w:rsid w:val="00C15D68"/>
    <w:rsid w:val="00C15F6C"/>
    <w:rsid w:val="00C25027"/>
    <w:rsid w:val="00C33C4C"/>
    <w:rsid w:val="00C3559C"/>
    <w:rsid w:val="00C4150E"/>
    <w:rsid w:val="00C41864"/>
    <w:rsid w:val="00C42492"/>
    <w:rsid w:val="00C43B9E"/>
    <w:rsid w:val="00C461CC"/>
    <w:rsid w:val="00C47EA8"/>
    <w:rsid w:val="00C5329C"/>
    <w:rsid w:val="00C548E0"/>
    <w:rsid w:val="00C54DD3"/>
    <w:rsid w:val="00C553BE"/>
    <w:rsid w:val="00C55857"/>
    <w:rsid w:val="00C56606"/>
    <w:rsid w:val="00C566EC"/>
    <w:rsid w:val="00C65B8A"/>
    <w:rsid w:val="00C66BDE"/>
    <w:rsid w:val="00C67BEF"/>
    <w:rsid w:val="00C70627"/>
    <w:rsid w:val="00C741AA"/>
    <w:rsid w:val="00C82A38"/>
    <w:rsid w:val="00C82DE0"/>
    <w:rsid w:val="00C84504"/>
    <w:rsid w:val="00C91897"/>
    <w:rsid w:val="00C929D2"/>
    <w:rsid w:val="00C949BD"/>
    <w:rsid w:val="00CA0157"/>
    <w:rsid w:val="00CA25A4"/>
    <w:rsid w:val="00CA26C8"/>
    <w:rsid w:val="00CB2BA5"/>
    <w:rsid w:val="00CB597A"/>
    <w:rsid w:val="00CB7F31"/>
    <w:rsid w:val="00CC5737"/>
    <w:rsid w:val="00CC5C8B"/>
    <w:rsid w:val="00CC6676"/>
    <w:rsid w:val="00CD4EB7"/>
    <w:rsid w:val="00CD559D"/>
    <w:rsid w:val="00CE64A0"/>
    <w:rsid w:val="00CF04B6"/>
    <w:rsid w:val="00CF5872"/>
    <w:rsid w:val="00D0148E"/>
    <w:rsid w:val="00D04CEE"/>
    <w:rsid w:val="00D15803"/>
    <w:rsid w:val="00D17A1A"/>
    <w:rsid w:val="00D20778"/>
    <w:rsid w:val="00D27135"/>
    <w:rsid w:val="00D31566"/>
    <w:rsid w:val="00D452F4"/>
    <w:rsid w:val="00D45D92"/>
    <w:rsid w:val="00D509EA"/>
    <w:rsid w:val="00D51BB5"/>
    <w:rsid w:val="00D52BFD"/>
    <w:rsid w:val="00D52CF5"/>
    <w:rsid w:val="00D639F8"/>
    <w:rsid w:val="00D651AF"/>
    <w:rsid w:val="00D67D36"/>
    <w:rsid w:val="00D70836"/>
    <w:rsid w:val="00D72D87"/>
    <w:rsid w:val="00D733D1"/>
    <w:rsid w:val="00D824A7"/>
    <w:rsid w:val="00D825F4"/>
    <w:rsid w:val="00D85A1D"/>
    <w:rsid w:val="00D85CB9"/>
    <w:rsid w:val="00D878F8"/>
    <w:rsid w:val="00D900A8"/>
    <w:rsid w:val="00D90626"/>
    <w:rsid w:val="00D95DF3"/>
    <w:rsid w:val="00D97842"/>
    <w:rsid w:val="00DA57B1"/>
    <w:rsid w:val="00DB433C"/>
    <w:rsid w:val="00DB6D93"/>
    <w:rsid w:val="00DB6F4F"/>
    <w:rsid w:val="00DC0781"/>
    <w:rsid w:val="00DC1C20"/>
    <w:rsid w:val="00DC5678"/>
    <w:rsid w:val="00DD0B5E"/>
    <w:rsid w:val="00DD0F0E"/>
    <w:rsid w:val="00DD2D5B"/>
    <w:rsid w:val="00DD37DB"/>
    <w:rsid w:val="00DD4027"/>
    <w:rsid w:val="00DD5FAA"/>
    <w:rsid w:val="00DD6827"/>
    <w:rsid w:val="00DD7659"/>
    <w:rsid w:val="00DF2CC3"/>
    <w:rsid w:val="00DF4D6A"/>
    <w:rsid w:val="00DF5DDD"/>
    <w:rsid w:val="00E06F57"/>
    <w:rsid w:val="00E10A20"/>
    <w:rsid w:val="00E21820"/>
    <w:rsid w:val="00E24035"/>
    <w:rsid w:val="00E32CB1"/>
    <w:rsid w:val="00E34763"/>
    <w:rsid w:val="00E3480C"/>
    <w:rsid w:val="00E361C2"/>
    <w:rsid w:val="00E369D7"/>
    <w:rsid w:val="00E36CAF"/>
    <w:rsid w:val="00E402A9"/>
    <w:rsid w:val="00E42F8C"/>
    <w:rsid w:val="00E447FD"/>
    <w:rsid w:val="00E47C90"/>
    <w:rsid w:val="00E53D1B"/>
    <w:rsid w:val="00E56195"/>
    <w:rsid w:val="00E60DCB"/>
    <w:rsid w:val="00E70C8B"/>
    <w:rsid w:val="00E728F8"/>
    <w:rsid w:val="00E75CAE"/>
    <w:rsid w:val="00E76E47"/>
    <w:rsid w:val="00E77793"/>
    <w:rsid w:val="00E87563"/>
    <w:rsid w:val="00EA3EDE"/>
    <w:rsid w:val="00EA3FC9"/>
    <w:rsid w:val="00EA44FB"/>
    <w:rsid w:val="00EA63A7"/>
    <w:rsid w:val="00EA7310"/>
    <w:rsid w:val="00EA75F3"/>
    <w:rsid w:val="00EA77C6"/>
    <w:rsid w:val="00EB310F"/>
    <w:rsid w:val="00EB7BA8"/>
    <w:rsid w:val="00EC33B2"/>
    <w:rsid w:val="00EC3D0F"/>
    <w:rsid w:val="00EC7FB1"/>
    <w:rsid w:val="00ED1C95"/>
    <w:rsid w:val="00ED4ED3"/>
    <w:rsid w:val="00EE0A79"/>
    <w:rsid w:val="00EE31B7"/>
    <w:rsid w:val="00EF49E9"/>
    <w:rsid w:val="00EF6E98"/>
    <w:rsid w:val="00F0150F"/>
    <w:rsid w:val="00F01701"/>
    <w:rsid w:val="00F05A82"/>
    <w:rsid w:val="00F16A8E"/>
    <w:rsid w:val="00F21FD0"/>
    <w:rsid w:val="00F27193"/>
    <w:rsid w:val="00F31330"/>
    <w:rsid w:val="00F32BC3"/>
    <w:rsid w:val="00F343A7"/>
    <w:rsid w:val="00F42275"/>
    <w:rsid w:val="00F426CF"/>
    <w:rsid w:val="00F43E7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18F1"/>
    <w:rsid w:val="00F72404"/>
    <w:rsid w:val="00F73178"/>
    <w:rsid w:val="00F74BAD"/>
    <w:rsid w:val="00F778F2"/>
    <w:rsid w:val="00F8051E"/>
    <w:rsid w:val="00F80C04"/>
    <w:rsid w:val="00F819BA"/>
    <w:rsid w:val="00F81B31"/>
    <w:rsid w:val="00F8230A"/>
    <w:rsid w:val="00F85B00"/>
    <w:rsid w:val="00F953F3"/>
    <w:rsid w:val="00FA2251"/>
    <w:rsid w:val="00FA3363"/>
    <w:rsid w:val="00FA6F3E"/>
    <w:rsid w:val="00FB214F"/>
    <w:rsid w:val="00FB4B4B"/>
    <w:rsid w:val="00FB6A83"/>
    <w:rsid w:val="00FC08B2"/>
    <w:rsid w:val="00FC21D2"/>
    <w:rsid w:val="00FC25F4"/>
    <w:rsid w:val="00FC3F3A"/>
    <w:rsid w:val="00FC419B"/>
    <w:rsid w:val="00FC6B01"/>
    <w:rsid w:val="00FD1378"/>
    <w:rsid w:val="00FD2D5D"/>
    <w:rsid w:val="00FD3DC7"/>
    <w:rsid w:val="00FD7412"/>
    <w:rsid w:val="00FE3492"/>
    <w:rsid w:val="00FE4954"/>
    <w:rsid w:val="00FE49E3"/>
    <w:rsid w:val="00FE58DD"/>
    <w:rsid w:val="00FE66BF"/>
    <w:rsid w:val="00FF4554"/>
    <w:rsid w:val="00FF4A6D"/>
    <w:rsid w:val="00FF5295"/>
    <w:rsid w:val="00FF607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3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18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26" Type="http://schemas.openxmlformats.org/officeDocument/2006/relationships/hyperlink" Target="consultantplus://offline/ref=7D4E2AC1EE25163A3139C27299B8CA311180A7FC85F268A40A831FF8BFBDF11E98D41D38ABE6E30288E913CBBAA16884BB36EDAF5E0254DC02T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4E2AC1EE25163A3139C27299B8CA31128FAAF58DFF68A40A831FF8BFBDF11E98D41D38ABE6E30288E913CBBAA16884BB36EDAF5E0254DC02TBL" TargetMode="External"/><Relationship Id="rId7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2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17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5" Type="http://schemas.openxmlformats.org/officeDocument/2006/relationships/hyperlink" Target="consultantplus://offline/ref=7D4E2AC1EE25163A3139C27299B8CA31118EABF286F768A40A831FF8BFBDF11E98D41D38ABE6E30288E913CBBAA16884BB36EDAF5E0254DC02T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0" Type="http://schemas.openxmlformats.org/officeDocument/2006/relationships/hyperlink" Target="consultantplus://offline/ref=7D4E2AC1EE25163A3139C27299B8CA31128AA4F280F068A40A831FF8BFBDF11E98D41D38ABE6E30288E913CBBAA16884BB36EDAF5E0254DC02T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24" Type="http://schemas.openxmlformats.org/officeDocument/2006/relationships/hyperlink" Target="consultantplus://offline/ref=7D4E2AC1EE25163A3139C27299B8CA311189A5F380FF68A40A831FF8BFBDF11E98D41D38ABE6E30386E913CBBAA16884BB36EDAF5E0254DC02T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3" Type="http://schemas.openxmlformats.org/officeDocument/2006/relationships/hyperlink" Target="consultantplus://offline/ref=7D4E2AC1EE25163A3139C27299B8CA311280A6FD87FF68A40A831FF8BFBDF11E98D41D38ABE6E30288E913CBBAA16884BB36EDAF5E0254DC02TB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19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4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22" Type="http://schemas.openxmlformats.org/officeDocument/2006/relationships/hyperlink" Target="consultantplus://offline/ref=7D4E2AC1EE25163A3139C27299B8CA311281A6F780FF68A40A831FF8BFBDF11E98D41D38ABE6E30288E913CBBAA16884BB36EDAF5E0254DC02TB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0F28-AAFE-4EBC-9430-5D0698EA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5108</TotalTime>
  <Pages>26</Pages>
  <Words>10349</Words>
  <Characters>58995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435</cp:revision>
  <cp:lastPrinted>2020-04-03T06:46:00Z</cp:lastPrinted>
  <dcterms:created xsi:type="dcterms:W3CDTF">2015-07-27T12:02:00Z</dcterms:created>
  <dcterms:modified xsi:type="dcterms:W3CDTF">2020-05-26T11:24:00Z</dcterms:modified>
</cp:coreProperties>
</file>